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D8" w:rsidRDefault="002B346B" w:rsidP="005B60D8">
      <w:pPr>
        <w:rPr>
          <w:rFonts w:ascii="Century" w:hAnsi="Century"/>
          <w:b/>
          <w:sz w:val="28"/>
          <w:szCs w:val="28"/>
        </w:rPr>
      </w:pPr>
      <w:r>
        <w:rPr>
          <w:noProof/>
          <w:lang w:val="es-MX" w:eastAsia="es-MX"/>
        </w:rPr>
        <w:pict>
          <v:rect id="_x0000_s1028" style="position:absolute;margin-left:0;margin-top:-3.9pt;width:459pt;height:126pt;z-index:251659264" filled="f" fillcolor="#bbe0e3" stroked="f">
            <v:textbox style="mso-next-textbox:#_x0000_s1028" inset="2.48919mm,1.2446mm,2.48919mm,1.2446mm">
              <w:txbxContent>
                <w:p w:rsidR="005B60D8" w:rsidRDefault="005B60D8" w:rsidP="005B60D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5B60D8" w:rsidRDefault="005B60D8" w:rsidP="005B60D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5B60D8" w:rsidRDefault="005B60D8" w:rsidP="005B60D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5B60D8" w:rsidRDefault="005B60D8" w:rsidP="005B60D8">
                  <w:pPr>
                    <w:autoSpaceDE w:val="0"/>
                    <w:autoSpaceDN w:val="0"/>
                    <w:adjustRightInd w:val="0"/>
                    <w:jc w:val="center"/>
                    <w:rPr>
                      <w:rFonts w:ascii="Georgia" w:hAnsi="Georgia" w:cs="Georgia"/>
                      <w:b/>
                      <w:bCs/>
                      <w:color w:val="000000"/>
                      <w:sz w:val="47"/>
                      <w:szCs w:val="48"/>
                    </w:rPr>
                  </w:pPr>
                </w:p>
                <w:p w:rsidR="005B60D8" w:rsidRDefault="005B60D8" w:rsidP="005B60D8">
                  <w:pPr>
                    <w:autoSpaceDE w:val="0"/>
                    <w:autoSpaceDN w:val="0"/>
                    <w:adjustRightInd w:val="0"/>
                    <w:jc w:val="center"/>
                    <w:rPr>
                      <w:rFonts w:ascii="Georgia" w:hAnsi="Georgia" w:cs="Georgia"/>
                      <w:b/>
                      <w:bCs/>
                      <w:color w:val="000000"/>
                      <w:sz w:val="47"/>
                      <w:szCs w:val="48"/>
                    </w:rPr>
                  </w:pPr>
                </w:p>
                <w:p w:rsidR="005B60D8" w:rsidRDefault="005B60D8" w:rsidP="005B60D8">
                  <w:pPr>
                    <w:autoSpaceDE w:val="0"/>
                    <w:autoSpaceDN w:val="0"/>
                    <w:adjustRightInd w:val="0"/>
                    <w:jc w:val="center"/>
                    <w:rPr>
                      <w:rFonts w:ascii="Georgia" w:hAnsi="Georgia" w:cs="Georgia"/>
                      <w:b/>
                      <w:bCs/>
                      <w:color w:val="000000"/>
                      <w:sz w:val="47"/>
                      <w:szCs w:val="48"/>
                    </w:rPr>
                  </w:pPr>
                </w:p>
                <w:p w:rsidR="005B60D8" w:rsidRDefault="005B60D8" w:rsidP="005B60D8">
                  <w:pPr>
                    <w:autoSpaceDE w:val="0"/>
                    <w:autoSpaceDN w:val="0"/>
                    <w:adjustRightInd w:val="0"/>
                    <w:jc w:val="center"/>
                    <w:rPr>
                      <w:rFonts w:ascii="Georgia" w:hAnsi="Georgia" w:cs="Georgia"/>
                      <w:b/>
                      <w:bCs/>
                      <w:color w:val="000000"/>
                      <w:sz w:val="47"/>
                      <w:szCs w:val="48"/>
                    </w:rPr>
                  </w:pPr>
                </w:p>
                <w:p w:rsidR="005B60D8" w:rsidRDefault="005B60D8" w:rsidP="005B60D8"/>
                <w:p w:rsidR="005B60D8" w:rsidRDefault="005B60D8" w:rsidP="005B60D8"/>
              </w:txbxContent>
            </v:textbox>
          </v:rect>
        </w:pict>
      </w:r>
      <w:r w:rsidR="005B60D8">
        <w:rPr>
          <w:noProof/>
          <w:lang w:val="es-MX" w:eastAsia="es-MX"/>
        </w:rPr>
        <mc:AlternateContent>
          <mc:Choice Requires="wpg">
            <w:drawing>
              <wp:anchor distT="0" distB="0" distL="114300" distR="114300" simplePos="0" relativeHeight="251658240" behindDoc="0" locked="0" layoutInCell="1" allowOverlap="1" wp14:anchorId="4901359C" wp14:editId="4E728A1F">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60D8" w:rsidRDefault="005B60D8" w:rsidP="005B60D8">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15  de octubre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60D8" w:rsidRDefault="005B60D8" w:rsidP="005B60D8">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195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6"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7"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5B60D8" w:rsidRDefault="005B60D8" w:rsidP="005B60D8">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w:t>
                        </w:r>
                        <w:r>
                          <w:rPr>
                            <w:rFonts w:ascii="Cooper Black" w:hAnsi="Cooper Black" w:cs="Georgia"/>
                            <w:b/>
                            <w:bCs/>
                            <w:color w:val="000000"/>
                            <w:sz w:val="36"/>
                            <w:szCs w:val="36"/>
                          </w:rPr>
                          <w:t>5  de octubre  de  2015</w:t>
                        </w:r>
                      </w:p>
                    </w:txbxContent>
                  </v:textbox>
                </v:shape>
                <v:shape id="Text Box 9" o:spid="_x0000_s1028"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5B60D8" w:rsidRDefault="005B60D8" w:rsidP="005B60D8">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195</w:t>
                        </w:r>
                        <w:r>
                          <w:rPr>
                            <w:rFonts w:ascii="Cooper Black" w:hAnsi="Cooper Black" w:cs="Georgia"/>
                            <w:b/>
                            <w:bCs/>
                            <w:color w:val="000000"/>
                            <w:sz w:val="32"/>
                            <w:szCs w:val="32"/>
                          </w:rPr>
                          <w:t xml:space="preserve">   Año 03 </w:t>
                        </w:r>
                      </w:p>
                    </w:txbxContent>
                  </v:textbox>
                </v:shape>
              </v:group>
            </w:pict>
          </mc:Fallback>
        </mc:AlternateContent>
      </w:r>
      <w:r>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shape id="_x0000_s1029"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30" type="#_x0000_t202" style="position:absolute;left:1810;top:4477;width:8891;height:9766" filled="f" fillcolor="#bbe0e3" stroked="f">
              <v:textbox style="mso-next-textbox:#_x0000_s1030" inset="2.48919mm,1.2446mm,2.48919mm,1.2446mm">
                <w:txbxContent>
                  <w:p w:rsidR="005B60D8" w:rsidRDefault="005B60D8" w:rsidP="005B60D8">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5B60D8" w:rsidRDefault="005B60D8" w:rsidP="005B60D8">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5B60D8" w:rsidRDefault="005B60D8" w:rsidP="005B60D8">
                    <w:pPr>
                      <w:autoSpaceDE w:val="0"/>
                      <w:autoSpaceDN w:val="0"/>
                      <w:adjustRightInd w:val="0"/>
                      <w:jc w:val="center"/>
                      <w:rPr>
                        <w:rFonts w:ascii="Cooper Black" w:hAnsi="Cooper Black" w:cs="Georgia"/>
                        <w:b/>
                        <w:bCs/>
                        <w:color w:val="000000"/>
                        <w:sz w:val="129"/>
                        <w:szCs w:val="132"/>
                        <w:lang w:val="es-MX"/>
                      </w:rPr>
                    </w:pPr>
                  </w:p>
                  <w:p w:rsidR="005B60D8" w:rsidRDefault="005B60D8" w:rsidP="005B60D8">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5B60D8" w:rsidRDefault="005B60D8" w:rsidP="005B60D8">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1EB196CC" wp14:editId="1DF2CDED">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5B60D8" w:rsidRDefault="005B60D8" w:rsidP="005B60D8">
                    <w:pPr>
                      <w:autoSpaceDE w:val="0"/>
                      <w:autoSpaceDN w:val="0"/>
                      <w:adjustRightInd w:val="0"/>
                      <w:jc w:val="center"/>
                      <w:rPr>
                        <w:rFonts w:ascii="Georgia" w:hAnsi="Georgia" w:cs="Georgia"/>
                        <w:b/>
                        <w:bCs/>
                        <w:color w:val="000000"/>
                        <w:sz w:val="94"/>
                        <w:szCs w:val="96"/>
                        <w:lang w:val="es-MX"/>
                      </w:rPr>
                    </w:pPr>
                  </w:p>
                  <w:p w:rsidR="005B60D8" w:rsidRDefault="005B60D8" w:rsidP="005B60D8">
                    <w:pPr>
                      <w:autoSpaceDE w:val="0"/>
                      <w:autoSpaceDN w:val="0"/>
                      <w:adjustRightInd w:val="0"/>
                      <w:jc w:val="center"/>
                      <w:rPr>
                        <w:rFonts w:ascii="Georgia" w:hAnsi="Georgia" w:cs="Georgia"/>
                        <w:b/>
                        <w:bCs/>
                        <w:color w:val="000000"/>
                        <w:sz w:val="94"/>
                        <w:szCs w:val="96"/>
                      </w:rPr>
                    </w:pPr>
                  </w:p>
                  <w:p w:rsidR="005B60D8" w:rsidRDefault="005B60D8" w:rsidP="005B60D8"/>
                  <w:p w:rsidR="005B60D8" w:rsidRDefault="005B60D8" w:rsidP="005B60D8"/>
                </w:txbxContent>
              </v:textbox>
            </v:shape>
            <w10:wrap type="none"/>
            <w10:anchorlock/>
          </v:group>
          <o:OLEObject Type="Embed" ProgID="PBrush" ShapeID="_x0000_s1029" DrawAspect="Content" ObjectID="_1507613586" r:id="rId10"/>
        </w:pict>
      </w:r>
    </w:p>
    <w:p w:rsidR="005B60D8" w:rsidRDefault="005B60D8" w:rsidP="005B60D8">
      <w:pPr>
        <w:ind w:right="49"/>
        <w:jc w:val="center"/>
        <w:rPr>
          <w:rFonts w:ascii="Century" w:hAnsi="Century"/>
          <w:b/>
          <w:sz w:val="28"/>
          <w:szCs w:val="28"/>
        </w:rPr>
      </w:pPr>
      <w:r>
        <w:rPr>
          <w:rFonts w:ascii="Century" w:hAnsi="Century"/>
          <w:b/>
          <w:sz w:val="28"/>
          <w:szCs w:val="28"/>
        </w:rPr>
        <w:lastRenderedPageBreak/>
        <w:t>PRESENTACIÓN</w:t>
      </w:r>
    </w:p>
    <w:p w:rsidR="005B60D8" w:rsidRDefault="005B60D8" w:rsidP="005B60D8">
      <w:pPr>
        <w:tabs>
          <w:tab w:val="num" w:pos="0"/>
          <w:tab w:val="left" w:pos="7726"/>
        </w:tabs>
        <w:ind w:right="49"/>
        <w:rPr>
          <w:rFonts w:ascii="Century" w:hAnsi="Century"/>
          <w:b/>
          <w:sz w:val="28"/>
          <w:szCs w:val="28"/>
        </w:rPr>
      </w:pPr>
      <w:r>
        <w:rPr>
          <w:rFonts w:ascii="Century" w:hAnsi="Century"/>
          <w:b/>
          <w:sz w:val="28"/>
          <w:szCs w:val="28"/>
        </w:rPr>
        <w:tab/>
      </w:r>
    </w:p>
    <w:p w:rsidR="005B60D8" w:rsidRDefault="005B60D8" w:rsidP="005B60D8">
      <w:pPr>
        <w:tabs>
          <w:tab w:val="num" w:pos="1418"/>
        </w:tabs>
        <w:ind w:right="-376"/>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center"/>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both"/>
        <w:rPr>
          <w:rFonts w:ascii="Century" w:hAnsi="Century"/>
          <w:b/>
          <w:sz w:val="28"/>
          <w:szCs w:val="28"/>
        </w:rPr>
      </w:pPr>
      <w:r>
        <w:rPr>
          <w:rFonts w:ascii="Century" w:hAnsi="Century"/>
          <w:b/>
          <w:sz w:val="28"/>
          <w:szCs w:val="28"/>
        </w:rPr>
        <w:t xml:space="preserve"> </w:t>
      </w:r>
    </w:p>
    <w:p w:rsidR="005B60D8" w:rsidRDefault="005B60D8" w:rsidP="005B60D8">
      <w:pPr>
        <w:tabs>
          <w:tab w:val="num" w:pos="1418"/>
        </w:tabs>
        <w:ind w:right="-660"/>
        <w:jc w:val="both"/>
        <w:rPr>
          <w:rFonts w:ascii="Century" w:hAnsi="Century"/>
          <w:b/>
          <w:sz w:val="28"/>
          <w:szCs w:val="28"/>
        </w:rPr>
      </w:pPr>
    </w:p>
    <w:p w:rsidR="005B60D8" w:rsidRDefault="005B60D8" w:rsidP="005B60D8">
      <w:pPr>
        <w:tabs>
          <w:tab w:val="num" w:pos="1418"/>
        </w:tabs>
        <w:ind w:right="-660"/>
        <w:jc w:val="center"/>
        <w:rPr>
          <w:rFonts w:ascii="Century" w:hAnsi="Century"/>
          <w:b/>
          <w:sz w:val="28"/>
          <w:szCs w:val="28"/>
        </w:rPr>
      </w:pPr>
    </w:p>
    <w:p w:rsidR="005B60D8" w:rsidRDefault="005B60D8" w:rsidP="005B60D8">
      <w:pPr>
        <w:tabs>
          <w:tab w:val="num" w:pos="1418"/>
        </w:tabs>
        <w:ind w:right="-660"/>
        <w:jc w:val="center"/>
        <w:rPr>
          <w:rFonts w:ascii="Century" w:hAnsi="Century"/>
          <w:b/>
          <w:sz w:val="28"/>
          <w:szCs w:val="28"/>
        </w:rPr>
      </w:pPr>
    </w:p>
    <w:p w:rsidR="005B60D8" w:rsidRDefault="005B60D8" w:rsidP="005B60D8">
      <w:pPr>
        <w:tabs>
          <w:tab w:val="num" w:pos="1418"/>
        </w:tabs>
        <w:ind w:right="-660"/>
        <w:jc w:val="center"/>
        <w:rPr>
          <w:rFonts w:ascii="Century" w:hAnsi="Century"/>
          <w:b/>
          <w:sz w:val="28"/>
          <w:szCs w:val="28"/>
        </w:rPr>
      </w:pPr>
    </w:p>
    <w:p w:rsidR="005B60D8" w:rsidRDefault="005B60D8" w:rsidP="005B60D8">
      <w:pPr>
        <w:tabs>
          <w:tab w:val="num" w:pos="1418"/>
          <w:tab w:val="center" w:pos="4607"/>
          <w:tab w:val="left" w:pos="8069"/>
        </w:tabs>
        <w:ind w:right="-660"/>
        <w:jc w:val="center"/>
        <w:rPr>
          <w:rFonts w:ascii="Century" w:hAnsi="Century"/>
          <w:b/>
          <w:sz w:val="28"/>
          <w:szCs w:val="28"/>
        </w:rPr>
      </w:pPr>
    </w:p>
    <w:p w:rsidR="005B60D8" w:rsidRDefault="005B60D8" w:rsidP="005B60D8">
      <w:pPr>
        <w:tabs>
          <w:tab w:val="num" w:pos="1418"/>
          <w:tab w:val="center" w:pos="4607"/>
          <w:tab w:val="left" w:pos="8069"/>
        </w:tabs>
        <w:ind w:right="-660"/>
        <w:jc w:val="center"/>
        <w:rPr>
          <w:rFonts w:ascii="Century" w:hAnsi="Century"/>
          <w:b/>
          <w:szCs w:val="24"/>
        </w:rPr>
      </w:pPr>
    </w:p>
    <w:p w:rsidR="005B60D8" w:rsidRDefault="005B60D8" w:rsidP="005B60D8">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5B60D8" w:rsidRDefault="005B60D8" w:rsidP="005B60D8">
      <w:pPr>
        <w:tabs>
          <w:tab w:val="num" w:pos="1418"/>
          <w:tab w:val="center" w:pos="4607"/>
          <w:tab w:val="left" w:pos="8069"/>
        </w:tabs>
        <w:ind w:right="-660"/>
        <w:rPr>
          <w:rFonts w:ascii="Century" w:hAnsi="Century"/>
          <w:b/>
          <w:szCs w:val="24"/>
        </w:rPr>
      </w:pPr>
    </w:p>
    <w:p w:rsidR="005B60D8" w:rsidRDefault="005B60D8" w:rsidP="005B60D8">
      <w:pPr>
        <w:tabs>
          <w:tab w:val="num" w:pos="1418"/>
        </w:tabs>
        <w:ind w:right="-660"/>
        <w:jc w:val="both"/>
        <w:rPr>
          <w:rFonts w:ascii="Century" w:hAnsi="Century"/>
          <w:b/>
          <w:szCs w:val="24"/>
        </w:rPr>
      </w:pPr>
    </w:p>
    <w:p w:rsidR="005B60D8" w:rsidRDefault="005B60D8" w:rsidP="005B60D8">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DÉCIMA  OCTAVA  SESIÓN  ORDINARIA DE CABILDO, DE FECHA CINCO DE OCTUBRE DEL AÑO DOS MIL QUINCE.</w:t>
      </w:r>
    </w:p>
    <w:p w:rsidR="005B60D8" w:rsidRDefault="005B60D8" w:rsidP="005B60D8">
      <w:pPr>
        <w:autoSpaceDE w:val="0"/>
        <w:autoSpaceDN w:val="0"/>
        <w:adjustRightInd w:val="0"/>
        <w:ind w:right="-660"/>
        <w:jc w:val="both"/>
        <w:rPr>
          <w:rFonts w:ascii="Century" w:hAnsi="Century" w:cs="Arial"/>
          <w:b/>
          <w:color w:val="000000"/>
          <w:sz w:val="20"/>
        </w:rPr>
      </w:pPr>
    </w:p>
    <w:p w:rsidR="005B60D8" w:rsidRDefault="005B60D8" w:rsidP="005B60D8">
      <w:pPr>
        <w:tabs>
          <w:tab w:val="left" w:pos="9720"/>
        </w:tabs>
        <w:ind w:right="-660"/>
        <w:jc w:val="both"/>
        <w:rPr>
          <w:rFonts w:ascii="Century" w:hAnsi="Century" w:cs="Arial"/>
          <w:b/>
          <w:color w:val="000000"/>
          <w:sz w:val="20"/>
        </w:rPr>
      </w:pPr>
    </w:p>
    <w:p w:rsidR="00987DBD" w:rsidRDefault="005B60D8" w:rsidP="00987DBD">
      <w:pPr>
        <w:tabs>
          <w:tab w:val="left" w:pos="9720"/>
        </w:tabs>
        <w:ind w:right="-660"/>
        <w:jc w:val="both"/>
        <w:rPr>
          <w:rFonts w:ascii="Century" w:hAnsi="Century" w:cs="Arial"/>
          <w:b/>
          <w:sz w:val="20"/>
        </w:rPr>
      </w:pPr>
      <w:r>
        <w:rPr>
          <w:rFonts w:ascii="Century" w:hAnsi="Century" w:cs="Arial"/>
          <w:b/>
          <w:sz w:val="20"/>
        </w:rPr>
        <w:t xml:space="preserve">1.- </w:t>
      </w:r>
      <w:r w:rsidRPr="005B60D8">
        <w:rPr>
          <w:rFonts w:ascii="Century" w:hAnsi="Century" w:cs="Arial"/>
          <w:b/>
          <w:sz w:val="20"/>
        </w:rPr>
        <w:t xml:space="preserve">INFORME DEL SECRETARIO DEL AYUNTAMIENTO EN TÉRMINOS DE LO QUE DISPONE LA FRACCIÓN III DEL ARTÍCULO 91 DE LA LEY ORGÁNICA MUNICIPAL DEL ESTADO DE MÉXICO. </w:t>
      </w:r>
      <w:r w:rsidR="00903CBC">
        <w:rPr>
          <w:rFonts w:ascii="Century" w:hAnsi="Century" w:cs="Arial"/>
          <w:b/>
          <w:sz w:val="20"/>
        </w:rPr>
        <w:t>(PÁGINAS 5-7</w:t>
      </w:r>
      <w:r w:rsidR="00987DBD">
        <w:rPr>
          <w:rFonts w:ascii="Century" w:hAnsi="Century" w:cs="Arial"/>
          <w:b/>
          <w:sz w:val="20"/>
        </w:rPr>
        <w:t xml:space="preserve">).   </w:t>
      </w:r>
    </w:p>
    <w:p w:rsidR="00987DBD" w:rsidRDefault="00987DBD" w:rsidP="00987DBD">
      <w:pPr>
        <w:tabs>
          <w:tab w:val="left" w:pos="9720"/>
        </w:tabs>
        <w:ind w:right="-660"/>
        <w:jc w:val="both"/>
        <w:rPr>
          <w:rFonts w:ascii="Century" w:hAnsi="Century" w:cs="Arial"/>
          <w:b/>
          <w:sz w:val="20"/>
        </w:rPr>
      </w:pPr>
    </w:p>
    <w:p w:rsidR="00987DBD" w:rsidRDefault="00987DBD" w:rsidP="00987DBD">
      <w:pPr>
        <w:tabs>
          <w:tab w:val="left" w:pos="9720"/>
        </w:tabs>
        <w:ind w:right="-660"/>
        <w:jc w:val="both"/>
        <w:rPr>
          <w:rFonts w:ascii="Century" w:hAnsi="Century" w:cs="Arial"/>
          <w:b/>
          <w:sz w:val="20"/>
        </w:rPr>
      </w:pPr>
    </w:p>
    <w:p w:rsidR="005B60D8" w:rsidRPr="005B60D8" w:rsidRDefault="005B60D8" w:rsidP="00987DBD">
      <w:pPr>
        <w:tabs>
          <w:tab w:val="left" w:pos="9720"/>
        </w:tabs>
        <w:ind w:right="-660"/>
        <w:jc w:val="both"/>
        <w:rPr>
          <w:rFonts w:ascii="Century" w:hAnsi="Century" w:cs="Arial"/>
          <w:b/>
          <w:color w:val="000000"/>
          <w:sz w:val="20"/>
        </w:rPr>
      </w:pPr>
      <w:r w:rsidRPr="005B60D8">
        <w:rPr>
          <w:rFonts w:ascii="Century" w:hAnsi="Century" w:cs="Arial"/>
          <w:b/>
          <w:sz w:val="20"/>
        </w:rPr>
        <w:t xml:space="preserve">2.- 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SHA/097/CABILDO/2015. </w:t>
      </w:r>
      <w:r w:rsidR="00903CBC">
        <w:rPr>
          <w:rFonts w:ascii="Century" w:hAnsi="Century" w:cs="Arial"/>
          <w:b/>
          <w:sz w:val="20"/>
        </w:rPr>
        <w:t>(PÁGINAS 7-8</w:t>
      </w:r>
      <w:r w:rsidR="00987DBD">
        <w:rPr>
          <w:rFonts w:ascii="Century" w:hAnsi="Century" w:cs="Arial"/>
          <w:b/>
          <w:sz w:val="20"/>
        </w:rPr>
        <w:t xml:space="preserve">).   </w:t>
      </w:r>
    </w:p>
    <w:p w:rsidR="005B60D8" w:rsidRDefault="005B60D8" w:rsidP="005B60D8">
      <w:pPr>
        <w:autoSpaceDE w:val="0"/>
        <w:autoSpaceDN w:val="0"/>
        <w:adjustRightInd w:val="0"/>
        <w:ind w:right="-660"/>
        <w:jc w:val="both"/>
        <w:rPr>
          <w:rFonts w:ascii="Century" w:hAnsi="Century" w:cs="Arial"/>
          <w:b/>
          <w:color w:val="000000"/>
          <w:sz w:val="20"/>
        </w:rPr>
      </w:pPr>
    </w:p>
    <w:p w:rsidR="00987DBD" w:rsidRPr="005B60D8" w:rsidRDefault="00987DBD" w:rsidP="005B60D8">
      <w:pPr>
        <w:autoSpaceDE w:val="0"/>
        <w:autoSpaceDN w:val="0"/>
        <w:adjustRightInd w:val="0"/>
        <w:ind w:right="-660"/>
        <w:jc w:val="both"/>
        <w:rPr>
          <w:rFonts w:ascii="Century" w:hAnsi="Century" w:cs="Arial"/>
          <w:b/>
          <w:color w:val="000000"/>
          <w:sz w:val="20"/>
        </w:rPr>
      </w:pPr>
    </w:p>
    <w:p w:rsidR="00987DBD" w:rsidRDefault="00987DBD" w:rsidP="005B60D8">
      <w:pPr>
        <w:tabs>
          <w:tab w:val="left" w:pos="9720"/>
        </w:tabs>
        <w:ind w:right="-660"/>
        <w:jc w:val="both"/>
        <w:rPr>
          <w:rFonts w:ascii="Century" w:hAnsi="Century" w:cs="Arial"/>
          <w:b/>
          <w:bCs/>
          <w:color w:val="000000"/>
          <w:sz w:val="20"/>
          <w:lang w:eastAsia="es-MX"/>
        </w:rPr>
      </w:pPr>
      <w:r>
        <w:rPr>
          <w:rFonts w:ascii="Century" w:hAnsi="Century" w:cs="Arial"/>
          <w:b/>
          <w:sz w:val="20"/>
        </w:rPr>
        <w:t>3</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 COMISIÓN EDILICIA DE GOBERNACIÓN, PARA ESTUDIO, ANÁLISIS Y DICTAMINACIÓN, LA SOLICITUD PRESENTADA POR EL C. MIGUEL HERRERA RAMÍREZ, QUIEN REQUIERE AUTORIZACIÓN DEL GIRO DE RESTAURANTE CON VENTA DE BEBIDAS ALCOHÓLICAS MAYORES A 12 GRADOS, PARA EL ESTABLECIMIENTO DENOMINADO “LA TUBA, KARAOKE”, UBICADO EN CAMINO REAL A CALACOAYA NO.6, 2 NIVEL, COLONIA CALACOAYA (LA ERMITA). </w:t>
      </w:r>
      <w:r w:rsidR="005B60D8" w:rsidRPr="005B60D8">
        <w:rPr>
          <w:rFonts w:ascii="Century" w:hAnsi="Century" w:cs="Arial"/>
          <w:b/>
          <w:bCs/>
          <w:color w:val="000000"/>
          <w:sz w:val="20"/>
          <w:lang w:eastAsia="es-MX"/>
        </w:rPr>
        <w:t xml:space="preserve">(EXPEDIENTE SHA/149/CABILDO/2015). </w:t>
      </w:r>
      <w:r w:rsidR="00903CBC">
        <w:rPr>
          <w:rFonts w:ascii="Century" w:hAnsi="Century" w:cs="Arial"/>
          <w:b/>
          <w:sz w:val="20"/>
        </w:rPr>
        <w:t>(PÁGINAS 8-9</w:t>
      </w:r>
      <w:r>
        <w:rPr>
          <w:rFonts w:ascii="Century" w:hAnsi="Century" w:cs="Arial"/>
          <w:b/>
          <w:sz w:val="20"/>
        </w:rPr>
        <w:t xml:space="preserve">).   </w:t>
      </w:r>
    </w:p>
    <w:p w:rsidR="00987DBD" w:rsidRDefault="00987DBD" w:rsidP="005B60D8">
      <w:pPr>
        <w:tabs>
          <w:tab w:val="left" w:pos="9720"/>
        </w:tabs>
        <w:ind w:right="-660"/>
        <w:jc w:val="both"/>
        <w:rPr>
          <w:rFonts w:ascii="Century" w:hAnsi="Century" w:cs="Arial"/>
          <w:b/>
          <w:bCs/>
          <w:color w:val="000000"/>
          <w:sz w:val="20"/>
          <w:lang w:eastAsia="es-MX"/>
        </w:rPr>
      </w:pPr>
    </w:p>
    <w:p w:rsidR="00987DBD" w:rsidRDefault="00987DBD" w:rsidP="005B60D8">
      <w:pPr>
        <w:tabs>
          <w:tab w:val="left" w:pos="9720"/>
        </w:tabs>
        <w:ind w:right="-660"/>
        <w:jc w:val="both"/>
        <w:rPr>
          <w:rFonts w:ascii="Century" w:hAnsi="Century" w:cs="Arial"/>
          <w:b/>
          <w:bCs/>
          <w:color w:val="000000"/>
          <w:sz w:val="20"/>
          <w:lang w:eastAsia="es-MX"/>
        </w:rPr>
      </w:pPr>
    </w:p>
    <w:p w:rsidR="005B60D8" w:rsidRDefault="00987DBD" w:rsidP="005B60D8">
      <w:pPr>
        <w:tabs>
          <w:tab w:val="left" w:pos="9720"/>
        </w:tabs>
        <w:ind w:right="-660"/>
        <w:jc w:val="both"/>
        <w:rPr>
          <w:rFonts w:ascii="Century" w:hAnsi="Century" w:cs="Arial"/>
          <w:b/>
          <w:sz w:val="20"/>
        </w:rPr>
      </w:pPr>
      <w:r>
        <w:rPr>
          <w:rFonts w:ascii="Century" w:hAnsi="Century" w:cs="Arial"/>
          <w:b/>
          <w:sz w:val="20"/>
        </w:rPr>
        <w:t>4</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 COMISIÓN  EDILICIA DE PROTECCIÓN CIVIL,  PARA ESTUDIO, ANÁLISIS Y DICTAMINACIÓN LA SOLICITUD PRESENTADA POR EL CMTE. HÉCTOR ELORRIAGA MEJÍA, DIRECTOR DE PROTECCIÓN CIVIL, ECOLOGÍA Y BOMBEROS, PARA QUE SE AUTORICE EL PROGRAMA INTERNO MUNICIPAL DE PROTECCIÓN CIVIL 2015.   </w:t>
      </w:r>
      <w:r w:rsidR="005B60D8" w:rsidRPr="005B60D8">
        <w:rPr>
          <w:rFonts w:ascii="Century" w:hAnsi="Century" w:cs="Arial"/>
          <w:b/>
          <w:bCs/>
          <w:color w:val="000000"/>
          <w:sz w:val="20"/>
          <w:lang w:eastAsia="es-MX"/>
        </w:rPr>
        <w:t>(EXPEDIENTE SHA/150/CABILDO/2015).</w:t>
      </w:r>
      <w:r w:rsidR="005B60D8" w:rsidRPr="005B60D8">
        <w:rPr>
          <w:rFonts w:ascii="Century" w:hAnsi="Century" w:cs="Arial"/>
          <w:b/>
          <w:sz w:val="20"/>
        </w:rPr>
        <w:t xml:space="preserve"> </w:t>
      </w:r>
      <w:r w:rsidR="00903CBC">
        <w:rPr>
          <w:rFonts w:ascii="Century" w:hAnsi="Century" w:cs="Arial"/>
          <w:b/>
          <w:sz w:val="20"/>
        </w:rPr>
        <w:t>(PÁGINAS 9-9</w:t>
      </w:r>
      <w:r>
        <w:rPr>
          <w:rFonts w:ascii="Century" w:hAnsi="Century" w:cs="Arial"/>
          <w:b/>
          <w:sz w:val="20"/>
        </w:rPr>
        <w:t xml:space="preserve">).   </w:t>
      </w:r>
    </w:p>
    <w:p w:rsidR="00987DBD" w:rsidRPr="005B60D8" w:rsidRDefault="00987DBD" w:rsidP="005B60D8">
      <w:pPr>
        <w:tabs>
          <w:tab w:val="left" w:pos="9720"/>
        </w:tabs>
        <w:ind w:right="-660"/>
        <w:jc w:val="both"/>
        <w:rPr>
          <w:rFonts w:ascii="Century" w:hAnsi="Century" w:cs="Arial"/>
          <w:b/>
          <w:bCs/>
          <w:color w:val="000000"/>
          <w:sz w:val="20"/>
          <w:lang w:eastAsia="es-MX"/>
        </w:rPr>
      </w:pPr>
    </w:p>
    <w:p w:rsidR="005B60D8" w:rsidRPr="005B60D8" w:rsidRDefault="005B60D8" w:rsidP="005B60D8">
      <w:pPr>
        <w:tabs>
          <w:tab w:val="left" w:pos="9720"/>
        </w:tabs>
        <w:ind w:right="-660"/>
        <w:jc w:val="both"/>
        <w:rPr>
          <w:rFonts w:ascii="Century" w:hAnsi="Century" w:cs="Arial"/>
          <w:b/>
          <w:bCs/>
          <w:color w:val="000000"/>
          <w:sz w:val="20"/>
          <w:lang w:eastAsia="es-MX"/>
        </w:rPr>
      </w:pPr>
    </w:p>
    <w:p w:rsidR="005B60D8" w:rsidRPr="005B60D8" w:rsidRDefault="00987DBD" w:rsidP="005B60D8">
      <w:pPr>
        <w:tabs>
          <w:tab w:val="left" w:pos="9720"/>
        </w:tabs>
        <w:ind w:right="-660"/>
        <w:jc w:val="both"/>
        <w:rPr>
          <w:rFonts w:ascii="Century" w:hAnsi="Century" w:cs="Arial"/>
          <w:b/>
          <w:bCs/>
          <w:color w:val="000000"/>
          <w:sz w:val="20"/>
          <w:lang w:eastAsia="es-MX"/>
        </w:rPr>
      </w:pPr>
      <w:r>
        <w:rPr>
          <w:rFonts w:ascii="Century" w:hAnsi="Century" w:cs="Arial"/>
          <w:b/>
          <w:sz w:val="20"/>
        </w:rPr>
        <w:t>5</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LAS COMISIONES EDILICIAS DE PATRIMONIO Y DE CULTURA, EDUCACIÓN, DEPORTE Y RECREACIÓN, PARA ESTUDIO, ANÁLISIS Y DICTAMINACIÓN DE MANERA CONJUNTA; LA SOLICITUD PRESENTADA POR EL  C. GABRIEL RAMÍREZ ANAYA, POLICÍA MUNICIPAL Y VECINO DEL FRACCIONAMIENTO LOMAS LINDAS II SECCIÓN, PARA QUE SE LE OTORGUE EN DONACIÓN UN RING DE BOX. </w:t>
      </w:r>
      <w:r w:rsidR="005B60D8" w:rsidRPr="005B60D8">
        <w:rPr>
          <w:rFonts w:ascii="Century" w:hAnsi="Century" w:cs="Arial"/>
          <w:b/>
          <w:bCs/>
          <w:color w:val="000000"/>
          <w:sz w:val="20"/>
          <w:lang w:eastAsia="es-MX"/>
        </w:rPr>
        <w:t xml:space="preserve">(EXPEDIENTE SHA/151/CABILDO/2015). </w:t>
      </w:r>
      <w:r w:rsidR="00903CBC">
        <w:rPr>
          <w:rFonts w:ascii="Century" w:hAnsi="Century" w:cs="Arial"/>
          <w:b/>
          <w:sz w:val="20"/>
        </w:rPr>
        <w:t>(PÁGINAS 9-10</w:t>
      </w:r>
      <w:r>
        <w:rPr>
          <w:rFonts w:ascii="Century" w:hAnsi="Century" w:cs="Arial"/>
          <w:b/>
          <w:sz w:val="20"/>
        </w:rPr>
        <w:t xml:space="preserve">).   </w:t>
      </w:r>
    </w:p>
    <w:p w:rsidR="005B60D8" w:rsidRPr="005B60D8" w:rsidRDefault="005B60D8" w:rsidP="005B60D8">
      <w:pPr>
        <w:tabs>
          <w:tab w:val="left" w:pos="9720"/>
        </w:tabs>
        <w:ind w:right="-660"/>
        <w:jc w:val="both"/>
        <w:rPr>
          <w:rFonts w:ascii="Century" w:hAnsi="Century" w:cs="Arial"/>
          <w:b/>
          <w:bCs/>
          <w:color w:val="000000"/>
          <w:sz w:val="20"/>
          <w:lang w:eastAsia="es-MX"/>
        </w:rPr>
      </w:pPr>
    </w:p>
    <w:p w:rsidR="005B60D8" w:rsidRDefault="00987DBD" w:rsidP="005B60D8">
      <w:pPr>
        <w:tabs>
          <w:tab w:val="left" w:pos="9720"/>
        </w:tabs>
        <w:ind w:right="-660"/>
        <w:jc w:val="both"/>
        <w:rPr>
          <w:rFonts w:ascii="Century" w:hAnsi="Century" w:cs="Arial"/>
          <w:b/>
          <w:sz w:val="20"/>
        </w:rPr>
      </w:pPr>
      <w:r>
        <w:rPr>
          <w:rFonts w:ascii="Century" w:hAnsi="Century" w:cs="Arial"/>
          <w:b/>
          <w:sz w:val="20"/>
        </w:rPr>
        <w:t>6.</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LAS COMISIONES EDILICIAS DE MERCADOS, ABASTO Y RASTRO Y DE GOBERNACIÓN, PARA ESTUDIO, ANÁLISIS Y DICTAMINACIÓN DE MANERA CONJUNTA; LA SOLICITUD PRESENTADA POR EL C. FLAVIO ROMÁN VILLANUEVA NAVIDAD, NOVENO REGIDOR, PARA QUE SE AUTORICE LA PETICIÓN DE LOS VECINOS DE LA AVENIDA JALISCO, OAXACA Y QUINTANA ROO, DE LA COLONIA LOS OLIVOS, QUIENES SOLICITAN LA REUBICACIÓN DEL TIANGUIS QUE SE INSTALADA EL DÍA DOMINGO EN LAS CALLES DE JALISCO Y OAXACA DE ESA COMUNIDAD.     </w:t>
      </w:r>
      <w:r w:rsidR="005B60D8" w:rsidRPr="005B60D8">
        <w:rPr>
          <w:rFonts w:ascii="Century" w:hAnsi="Century" w:cs="Arial"/>
          <w:b/>
          <w:bCs/>
          <w:color w:val="000000"/>
          <w:sz w:val="20"/>
          <w:lang w:eastAsia="es-MX"/>
        </w:rPr>
        <w:t>(EXPEDIENTE SHA/152/CABILDO/2015).</w:t>
      </w:r>
      <w:r w:rsidR="005B60D8" w:rsidRPr="005B60D8">
        <w:rPr>
          <w:rFonts w:ascii="Century" w:hAnsi="Century" w:cs="Arial"/>
          <w:b/>
          <w:sz w:val="20"/>
        </w:rPr>
        <w:t xml:space="preserve"> </w:t>
      </w:r>
      <w:r w:rsidR="00903CBC">
        <w:rPr>
          <w:rFonts w:ascii="Century" w:hAnsi="Century" w:cs="Arial"/>
          <w:b/>
          <w:sz w:val="20"/>
        </w:rPr>
        <w:t>(PÁGINAS 10-10</w:t>
      </w:r>
      <w:r>
        <w:rPr>
          <w:rFonts w:ascii="Century" w:hAnsi="Century" w:cs="Arial"/>
          <w:b/>
          <w:sz w:val="20"/>
        </w:rPr>
        <w:t xml:space="preserve">).   </w:t>
      </w: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987DBD" w:rsidRPr="005B60D8" w:rsidRDefault="00987DBD" w:rsidP="005B60D8">
      <w:pPr>
        <w:tabs>
          <w:tab w:val="left" w:pos="9720"/>
        </w:tabs>
        <w:ind w:right="-660"/>
        <w:jc w:val="both"/>
        <w:rPr>
          <w:rFonts w:ascii="Century" w:hAnsi="Century" w:cs="Arial"/>
          <w:b/>
          <w:bCs/>
          <w:color w:val="000000"/>
          <w:sz w:val="20"/>
          <w:lang w:eastAsia="es-MX"/>
        </w:rPr>
      </w:pPr>
    </w:p>
    <w:p w:rsidR="00987DBD" w:rsidRDefault="00987DBD" w:rsidP="005B60D8">
      <w:pPr>
        <w:tabs>
          <w:tab w:val="left" w:pos="9720"/>
        </w:tabs>
        <w:ind w:right="-660"/>
        <w:jc w:val="both"/>
        <w:rPr>
          <w:rFonts w:ascii="Century" w:hAnsi="Century" w:cs="Arial"/>
          <w:b/>
          <w:sz w:val="20"/>
        </w:rPr>
      </w:pPr>
      <w:r>
        <w:rPr>
          <w:rFonts w:ascii="Century" w:hAnsi="Century" w:cs="Arial"/>
          <w:b/>
          <w:sz w:val="20"/>
        </w:rPr>
        <w:t>7</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LAS COMISIONES EDILICIAS DE HACIENDA Y DE GOBERNACIÓN,  PARA ESTUDIO, ANÁLISIS        Y DICTAMINACIÓN DE MANERA CONJUNTA; LA SOLICITUD PRESENTADA POR EL LIC. ROBERTO MIRANDA GÓMEZ,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005B60D8" w:rsidRPr="005B60D8">
        <w:rPr>
          <w:rFonts w:ascii="Century" w:hAnsi="Century" w:cs="Arial"/>
          <w:b/>
          <w:bCs/>
          <w:color w:val="000000"/>
          <w:sz w:val="20"/>
          <w:lang w:eastAsia="es-MX"/>
        </w:rPr>
        <w:t xml:space="preserve">(EXPEDIENTE SHA/153/CABILDO/2015). </w:t>
      </w:r>
      <w:r>
        <w:rPr>
          <w:rFonts w:ascii="Century" w:hAnsi="Century" w:cs="Arial"/>
          <w:b/>
          <w:sz w:val="20"/>
        </w:rPr>
        <w:t xml:space="preserve">(PÁGINAS </w:t>
      </w:r>
      <w:r w:rsidR="00903CBC">
        <w:rPr>
          <w:rFonts w:ascii="Century" w:hAnsi="Century" w:cs="Arial"/>
          <w:b/>
          <w:sz w:val="20"/>
        </w:rPr>
        <w:t>11-11</w:t>
      </w:r>
      <w:r>
        <w:rPr>
          <w:rFonts w:ascii="Century" w:hAnsi="Century" w:cs="Arial"/>
          <w:b/>
          <w:sz w:val="20"/>
        </w:rPr>
        <w:t xml:space="preserve">).   </w:t>
      </w: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903CBC" w:rsidRDefault="00987DBD" w:rsidP="00903CBC">
      <w:pPr>
        <w:tabs>
          <w:tab w:val="left" w:pos="9720"/>
        </w:tabs>
        <w:ind w:right="-660"/>
        <w:jc w:val="both"/>
        <w:rPr>
          <w:rFonts w:ascii="Century" w:hAnsi="Century" w:cs="Arial"/>
          <w:b/>
          <w:sz w:val="20"/>
        </w:rPr>
      </w:pPr>
      <w:r>
        <w:rPr>
          <w:rFonts w:ascii="Century" w:hAnsi="Century" w:cs="Arial"/>
          <w:b/>
          <w:sz w:val="20"/>
        </w:rPr>
        <w:t>8</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 COMISIÓN EDILICIA DE HACIENDA,  PARA ESTUDIO, ANÁLISIS Y DICTAMINACIÓN, LA SOLICITUD PRESENTADA POR EL C. JUAN ANTONIO MONDRAGÓN MIRAMONTES, VECINO DE VALLE ESCONDIDO, QUIEN SOLICITA UN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005B60D8" w:rsidRPr="005B60D8">
        <w:rPr>
          <w:rFonts w:ascii="Century" w:hAnsi="Century" w:cs="Arial"/>
          <w:b/>
          <w:bCs/>
          <w:color w:val="000000"/>
          <w:sz w:val="20"/>
          <w:lang w:eastAsia="es-MX"/>
        </w:rPr>
        <w:t>(EXPEDIENTE SHA/154/CABILDO/2015).</w:t>
      </w:r>
      <w:r w:rsidR="005B60D8" w:rsidRPr="005B60D8">
        <w:rPr>
          <w:rFonts w:ascii="Century" w:hAnsi="Century" w:cs="Arial"/>
          <w:b/>
          <w:sz w:val="20"/>
        </w:rPr>
        <w:t xml:space="preserve"> </w:t>
      </w:r>
      <w:r w:rsidR="00903CBC">
        <w:rPr>
          <w:rFonts w:ascii="Century" w:hAnsi="Century" w:cs="Arial"/>
          <w:b/>
          <w:sz w:val="20"/>
        </w:rPr>
        <w:t xml:space="preserve">(PÁGINAS 11-12).   </w:t>
      </w:r>
    </w:p>
    <w:p w:rsidR="00903CBC" w:rsidRDefault="00903CBC" w:rsidP="00903CBC">
      <w:pPr>
        <w:tabs>
          <w:tab w:val="left" w:pos="9720"/>
        </w:tabs>
        <w:ind w:right="-660"/>
        <w:jc w:val="both"/>
        <w:rPr>
          <w:rFonts w:ascii="Century" w:hAnsi="Century" w:cs="Arial"/>
          <w:b/>
          <w:sz w:val="20"/>
        </w:rPr>
      </w:pPr>
    </w:p>
    <w:p w:rsidR="005B60D8" w:rsidRDefault="005B60D8" w:rsidP="005B60D8">
      <w:pPr>
        <w:tabs>
          <w:tab w:val="left" w:pos="9720"/>
        </w:tabs>
        <w:ind w:right="-660"/>
        <w:jc w:val="both"/>
        <w:rPr>
          <w:rFonts w:ascii="Century" w:hAnsi="Century" w:cs="Arial"/>
          <w:b/>
          <w:sz w:val="20"/>
        </w:rPr>
      </w:pPr>
    </w:p>
    <w:p w:rsidR="00987DBD" w:rsidRPr="005B60D8" w:rsidRDefault="00987DBD" w:rsidP="005B60D8">
      <w:pPr>
        <w:tabs>
          <w:tab w:val="left" w:pos="9720"/>
        </w:tabs>
        <w:ind w:right="-660"/>
        <w:jc w:val="both"/>
        <w:rPr>
          <w:rFonts w:ascii="Century" w:hAnsi="Century" w:cs="Arial"/>
          <w:b/>
          <w:caps/>
          <w:sz w:val="20"/>
        </w:rPr>
      </w:pPr>
    </w:p>
    <w:p w:rsidR="00987DBD" w:rsidRDefault="00987DBD" w:rsidP="005B60D8">
      <w:pPr>
        <w:tabs>
          <w:tab w:val="left" w:pos="9720"/>
        </w:tabs>
        <w:ind w:right="-660"/>
        <w:jc w:val="both"/>
        <w:rPr>
          <w:rFonts w:ascii="Century" w:hAnsi="Century" w:cs="Arial"/>
          <w:b/>
          <w:sz w:val="20"/>
        </w:rPr>
      </w:pPr>
      <w:r>
        <w:rPr>
          <w:rFonts w:ascii="Century" w:hAnsi="Century" w:cs="Arial"/>
          <w:b/>
          <w:sz w:val="20"/>
        </w:rPr>
        <w:t>9</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LAS COMISIONES EDILICIAS DE HACIENDA Y CULTURA, EDUCACIÓN, DEPORTE Y RECREACIÓN,  PARA ESTUDIO, ANÁLISIS Y DICTAMINACIÓN DE MANERA CONJUNTA; LA SOLICITUD PRESENTADA POR EL C. ARTURO ENRIQUE PERAFÁN MADRID, PRESIDENTE DE LA LIGA DE FUTBOL AMERICANO “GRUPO DE LOS 7”, A.C., QUIEN SOLICITA UN APOYO ECONÓMICO POR LA CANTIDAD DE $25,000.00 (VEINTICINCO MIL PESOS 00/100 M.N.), PARA QUE EL JUGADOR DE NOMBRE JAIME RAÚL MUSSA MURCIA, PARTICIPE EN UN TORNEO LATINOAMERICANO A CELEBRARSE EN BOGOTÁ COLOMBIA, DEL 3 AL 10 DE DICIEMBRE DEL 2015.  </w:t>
      </w:r>
      <w:r w:rsidR="005B60D8" w:rsidRPr="005B60D8">
        <w:rPr>
          <w:rFonts w:ascii="Century" w:hAnsi="Century" w:cs="Arial"/>
          <w:b/>
          <w:bCs/>
          <w:color w:val="000000"/>
          <w:sz w:val="20"/>
          <w:lang w:eastAsia="es-MX"/>
        </w:rPr>
        <w:t xml:space="preserve">(EXPEDIENTE SHA/155/CABILDO/2015). </w:t>
      </w:r>
      <w:r w:rsidR="00903CBC">
        <w:rPr>
          <w:rFonts w:ascii="Century" w:hAnsi="Century" w:cs="Arial"/>
          <w:b/>
          <w:sz w:val="20"/>
        </w:rPr>
        <w:t>(PÁGINAS 12</w:t>
      </w:r>
      <w:r>
        <w:rPr>
          <w:rFonts w:ascii="Century" w:hAnsi="Century" w:cs="Arial"/>
          <w:b/>
          <w:sz w:val="20"/>
        </w:rPr>
        <w:t>-</w:t>
      </w:r>
      <w:r w:rsidR="00903CBC">
        <w:rPr>
          <w:rFonts w:ascii="Century" w:hAnsi="Century" w:cs="Arial"/>
          <w:b/>
          <w:sz w:val="20"/>
        </w:rPr>
        <w:t>1</w:t>
      </w:r>
      <w:r>
        <w:rPr>
          <w:rFonts w:ascii="Century" w:hAnsi="Century" w:cs="Arial"/>
          <w:b/>
          <w:sz w:val="20"/>
        </w:rPr>
        <w:t xml:space="preserve">3).   </w:t>
      </w: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r>
        <w:rPr>
          <w:rFonts w:ascii="Century" w:hAnsi="Century" w:cs="Arial"/>
          <w:b/>
          <w:sz w:val="20"/>
        </w:rPr>
        <w:lastRenderedPageBreak/>
        <w:t>10</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LAS COMISIONES EDILICIAS DE HACIENDA Y DE DESARROLLO INTEGRAL DE LA FAMILIA (DIF), PARA ESTUDIO, ANÁLISIS Y DICTAMINACIÓN DE MANERA CONJUNTA; LA SOLICITUD PRESENTADA POR LA C. DIANA GABRIELA GUTIÉRREZ GÓMEZ, VECINA DE LA COLONIA MÉXICO 86, QUIEN SOLICITA UN APOYO ECONÓMICO, PARA LA ATENCIÓN MÉDICA DE SU HIJA. </w:t>
      </w:r>
      <w:r w:rsidR="005B60D8" w:rsidRPr="005B60D8">
        <w:rPr>
          <w:rFonts w:ascii="Century" w:hAnsi="Century" w:cs="Arial"/>
          <w:b/>
          <w:bCs/>
          <w:color w:val="000000"/>
          <w:sz w:val="20"/>
          <w:lang w:eastAsia="es-MX"/>
        </w:rPr>
        <w:t>(EXPEDIENTE SHA/156/CABILDO/2015).</w:t>
      </w:r>
      <w:r>
        <w:rPr>
          <w:rFonts w:ascii="Century" w:hAnsi="Century" w:cs="Arial"/>
          <w:b/>
          <w:sz w:val="20"/>
        </w:rPr>
        <w:t xml:space="preserve"> (PÁGINAS </w:t>
      </w:r>
      <w:r w:rsidR="00903CBC">
        <w:rPr>
          <w:rFonts w:ascii="Century" w:hAnsi="Century" w:cs="Arial"/>
          <w:b/>
          <w:sz w:val="20"/>
        </w:rPr>
        <w:t>1</w:t>
      </w:r>
      <w:r>
        <w:rPr>
          <w:rFonts w:ascii="Century" w:hAnsi="Century" w:cs="Arial"/>
          <w:b/>
          <w:sz w:val="20"/>
        </w:rPr>
        <w:t>3-</w:t>
      </w:r>
      <w:r w:rsidR="00903CBC">
        <w:rPr>
          <w:rFonts w:ascii="Century" w:hAnsi="Century" w:cs="Arial"/>
          <w:b/>
          <w:sz w:val="20"/>
        </w:rPr>
        <w:t>1</w:t>
      </w:r>
      <w:r>
        <w:rPr>
          <w:rFonts w:ascii="Century" w:hAnsi="Century" w:cs="Arial"/>
          <w:b/>
          <w:sz w:val="20"/>
        </w:rPr>
        <w:t xml:space="preserve">3).   </w:t>
      </w: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987DBD" w:rsidRDefault="00987DBD" w:rsidP="005B60D8">
      <w:pPr>
        <w:tabs>
          <w:tab w:val="left" w:pos="9720"/>
        </w:tabs>
        <w:ind w:right="-660"/>
        <w:jc w:val="both"/>
        <w:rPr>
          <w:rFonts w:ascii="Century" w:hAnsi="Century" w:cs="Arial"/>
          <w:b/>
          <w:sz w:val="20"/>
        </w:rPr>
      </w:pPr>
    </w:p>
    <w:p w:rsidR="005B60D8" w:rsidRDefault="00987DBD" w:rsidP="005B60D8">
      <w:pPr>
        <w:tabs>
          <w:tab w:val="left" w:pos="9720"/>
        </w:tabs>
        <w:ind w:right="-660"/>
        <w:jc w:val="both"/>
        <w:rPr>
          <w:rFonts w:ascii="Century" w:hAnsi="Century" w:cs="Arial"/>
          <w:b/>
          <w:bCs/>
          <w:color w:val="000000"/>
          <w:sz w:val="20"/>
          <w:lang w:eastAsia="es-MX"/>
        </w:rPr>
      </w:pPr>
      <w:r>
        <w:rPr>
          <w:rFonts w:ascii="Century" w:hAnsi="Century" w:cs="Arial"/>
          <w:b/>
          <w:sz w:val="20"/>
        </w:rPr>
        <w:t>11</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 COMISIÓN EDILICIA DE HACIENDA,  PARA ESTUDIO, ANÁLISIS Y DICTAMINACIÓN, LA 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005B60D8" w:rsidRPr="005B60D8">
        <w:rPr>
          <w:rFonts w:ascii="Century" w:hAnsi="Century" w:cs="Arial"/>
          <w:b/>
          <w:bCs/>
          <w:color w:val="000000"/>
          <w:sz w:val="20"/>
          <w:lang w:eastAsia="es-MX"/>
        </w:rPr>
        <w:t xml:space="preserve">(EXPEDIENTE SHA/157/CABILDO/2015). </w:t>
      </w:r>
      <w:r w:rsidR="00903CBC">
        <w:rPr>
          <w:rFonts w:ascii="Century" w:hAnsi="Century" w:cs="Arial"/>
          <w:b/>
          <w:sz w:val="20"/>
        </w:rPr>
        <w:t>(PÁGINAS 14-14</w:t>
      </w:r>
      <w:r>
        <w:rPr>
          <w:rFonts w:ascii="Century" w:hAnsi="Century" w:cs="Arial"/>
          <w:b/>
          <w:sz w:val="20"/>
        </w:rPr>
        <w:t xml:space="preserve">).   </w:t>
      </w:r>
    </w:p>
    <w:p w:rsidR="00987DBD" w:rsidRDefault="00987DBD" w:rsidP="005B60D8">
      <w:pPr>
        <w:tabs>
          <w:tab w:val="left" w:pos="9720"/>
        </w:tabs>
        <w:ind w:right="-660"/>
        <w:jc w:val="both"/>
        <w:rPr>
          <w:rFonts w:ascii="Century" w:hAnsi="Century" w:cs="Arial"/>
          <w:b/>
          <w:bCs/>
          <w:color w:val="000000"/>
          <w:sz w:val="20"/>
          <w:lang w:eastAsia="es-MX"/>
        </w:rPr>
      </w:pPr>
    </w:p>
    <w:p w:rsidR="00987DBD" w:rsidRDefault="00987DBD" w:rsidP="005B60D8">
      <w:pPr>
        <w:tabs>
          <w:tab w:val="left" w:pos="9720"/>
        </w:tabs>
        <w:ind w:right="-660"/>
        <w:jc w:val="both"/>
        <w:rPr>
          <w:rFonts w:ascii="Century" w:hAnsi="Century" w:cs="Arial"/>
          <w:b/>
          <w:bCs/>
          <w:color w:val="000000"/>
          <w:sz w:val="20"/>
          <w:lang w:eastAsia="es-MX"/>
        </w:rPr>
      </w:pPr>
    </w:p>
    <w:p w:rsidR="00987DBD" w:rsidRPr="005B60D8" w:rsidRDefault="00987DBD" w:rsidP="005B60D8">
      <w:pPr>
        <w:tabs>
          <w:tab w:val="left" w:pos="9720"/>
        </w:tabs>
        <w:ind w:right="-660"/>
        <w:jc w:val="both"/>
        <w:rPr>
          <w:rFonts w:ascii="Century" w:hAnsi="Century" w:cs="Arial"/>
          <w:b/>
          <w:caps/>
          <w:sz w:val="20"/>
        </w:rPr>
      </w:pPr>
    </w:p>
    <w:p w:rsidR="00987DBD" w:rsidRDefault="00987DBD" w:rsidP="00987DBD">
      <w:pPr>
        <w:tabs>
          <w:tab w:val="left" w:pos="9720"/>
        </w:tabs>
        <w:ind w:right="-660"/>
        <w:jc w:val="both"/>
        <w:rPr>
          <w:rFonts w:cs="Arial"/>
          <w:b/>
          <w:caps/>
          <w:sz w:val="26"/>
          <w:szCs w:val="26"/>
        </w:rPr>
      </w:pPr>
      <w:r>
        <w:rPr>
          <w:rFonts w:ascii="Century" w:hAnsi="Century" w:cs="Arial"/>
          <w:b/>
          <w:sz w:val="20"/>
        </w:rPr>
        <w:t>12</w:t>
      </w:r>
      <w:r w:rsidR="005B60D8" w:rsidRPr="005B60D8">
        <w:rPr>
          <w:rFonts w:ascii="Century" w:hAnsi="Century" w:cs="Arial"/>
          <w:b/>
          <w:sz w:val="20"/>
        </w:rPr>
        <w:t xml:space="preserve">.- </w:t>
      </w:r>
      <w:r w:rsidR="005B60D8" w:rsidRPr="005B60D8">
        <w:rPr>
          <w:rFonts w:ascii="Century" w:hAnsi="Century" w:cs="Arial"/>
          <w:b/>
          <w:color w:val="000000"/>
          <w:sz w:val="20"/>
        </w:rPr>
        <w:t xml:space="preserve">ACUERDO POR EL QUE EL HONORABLE AYUNTAMIENTO CONSTITUCIONAL DE ATIZAPÁN DE ZARAGOZA, ESTADO DE MÉXICO, </w:t>
      </w:r>
      <w:r w:rsidR="005B60D8" w:rsidRPr="005B60D8">
        <w:rPr>
          <w:rFonts w:ascii="Century" w:hAnsi="Century" w:cs="Arial"/>
          <w:b/>
          <w:sz w:val="20"/>
        </w:rPr>
        <w:t xml:space="preserve">ENVÍA A LA COMISIÓN EDILICIA DE CULTURA, EDUCACIÓN, DEPORTE Y RECREACIÓN, PARA ESTUDIO, ANÁLISIS Y DICTAMINACIÓN, LA SOLICITUD PRESENTADA POR EL PROFR.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005B60D8" w:rsidRPr="005B60D8">
        <w:rPr>
          <w:rFonts w:ascii="Century" w:hAnsi="Century" w:cs="Arial"/>
          <w:b/>
          <w:bCs/>
          <w:color w:val="000000"/>
          <w:sz w:val="20"/>
          <w:lang w:eastAsia="es-MX"/>
        </w:rPr>
        <w:t xml:space="preserve">(EXPEDIENTE SHA/158/CABILDO/2015). </w:t>
      </w:r>
      <w:r w:rsidR="00903CBC">
        <w:rPr>
          <w:rFonts w:ascii="Century" w:hAnsi="Century" w:cs="Arial"/>
          <w:b/>
          <w:sz w:val="20"/>
        </w:rPr>
        <w:t>(PÁGINAS 15-15</w:t>
      </w:r>
      <w:r>
        <w:rPr>
          <w:rFonts w:ascii="Century" w:hAnsi="Century" w:cs="Arial"/>
          <w:b/>
          <w:sz w:val="20"/>
        </w:rPr>
        <w:t xml:space="preserve">).   </w:t>
      </w: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987DBD" w:rsidRDefault="00987DBD" w:rsidP="005B60D8">
      <w:pPr>
        <w:ind w:right="-660"/>
        <w:jc w:val="both"/>
        <w:rPr>
          <w:rFonts w:cs="Arial"/>
          <w:b/>
          <w:caps/>
          <w:sz w:val="26"/>
          <w:szCs w:val="26"/>
        </w:rPr>
      </w:pPr>
    </w:p>
    <w:p w:rsidR="005B60D8" w:rsidRDefault="005B60D8" w:rsidP="00987DBD">
      <w:pPr>
        <w:ind w:right="-660"/>
        <w:jc w:val="both"/>
        <w:rPr>
          <w:rFonts w:cs="Arial"/>
          <w:caps/>
          <w:sz w:val="26"/>
          <w:szCs w:val="26"/>
        </w:rPr>
      </w:pPr>
      <w:r w:rsidRPr="00C80B16">
        <w:rPr>
          <w:rFonts w:cs="Arial"/>
          <w:b/>
          <w:caps/>
          <w:sz w:val="26"/>
          <w:szCs w:val="26"/>
        </w:rPr>
        <w:lastRenderedPageBreak/>
        <w:t>INFORME DEL SECRETARIO DEL AYUNTAMIENTO EN TÉRMINOS DE LO QUE DISPONE LA FRACCIÓN III DEL ARTÍCULO 91 DE LA LEY ORGÁNICA MUNICIPAL DEL ESTADO DE MÉXICO.</w:t>
      </w:r>
      <w:r w:rsidRPr="00E21F53">
        <w:rPr>
          <w:rFonts w:cs="Arial"/>
          <w:caps/>
          <w:sz w:val="26"/>
          <w:szCs w:val="26"/>
        </w:rPr>
        <w:t xml:space="preserve"> </w:t>
      </w:r>
    </w:p>
    <w:p w:rsidR="00987DBD" w:rsidRDefault="00987DBD" w:rsidP="00987DBD">
      <w:pPr>
        <w:ind w:right="-660"/>
        <w:jc w:val="both"/>
        <w:rPr>
          <w:rFonts w:cs="Arial"/>
          <w:szCs w:val="24"/>
          <w:lang w:val="es-MX"/>
        </w:rPr>
      </w:pPr>
    </w:p>
    <w:p w:rsidR="005B60D8" w:rsidRDefault="005B60D8" w:rsidP="005B60D8">
      <w:pPr>
        <w:ind w:right="-660"/>
        <w:jc w:val="both"/>
        <w:rPr>
          <w:rFonts w:cs="Arial"/>
          <w:b/>
          <w:szCs w:val="24"/>
          <w:u w:val="single"/>
          <w:lang w:val="es-MX"/>
        </w:rPr>
      </w:pPr>
    </w:p>
    <w:p w:rsidR="005B60D8" w:rsidRDefault="005B60D8" w:rsidP="005B60D8">
      <w:pPr>
        <w:ind w:right="-660"/>
        <w:jc w:val="both"/>
        <w:rPr>
          <w:rFonts w:cs="Arial"/>
          <w:b/>
          <w:szCs w:val="24"/>
        </w:rPr>
      </w:pPr>
      <w:r w:rsidRPr="00567DB7">
        <w:rPr>
          <w:rFonts w:cs="Arial"/>
          <w:b/>
          <w:szCs w:val="24"/>
          <w:u w:val="single"/>
        </w:rPr>
        <w:t xml:space="preserve">DURANTE EL MES DE SEPTIEMBRE </w:t>
      </w:r>
      <w:r w:rsidRPr="00567DB7">
        <w:rPr>
          <w:rFonts w:cs="Arial"/>
          <w:b/>
          <w:szCs w:val="24"/>
        </w:rPr>
        <w:t>SE TURNARON 22 EXPEDIENTES:</w:t>
      </w:r>
    </w:p>
    <w:p w:rsidR="00987DBD" w:rsidRPr="00567DB7" w:rsidRDefault="00987DBD" w:rsidP="005B60D8">
      <w:pPr>
        <w:ind w:right="-660"/>
        <w:jc w:val="both"/>
        <w:rPr>
          <w:rFonts w:cs="Arial"/>
          <w:b/>
          <w:szCs w:val="24"/>
        </w:rPr>
      </w:pPr>
    </w:p>
    <w:p w:rsidR="005B60D8" w:rsidRPr="00F9169B" w:rsidRDefault="005B60D8" w:rsidP="005B60D8">
      <w:pPr>
        <w:ind w:right="-660"/>
        <w:jc w:val="both"/>
        <w:rPr>
          <w:rFonts w:cs="Arial"/>
          <w:b/>
        </w:rPr>
      </w:pPr>
    </w:p>
    <w:p w:rsidR="005B60D8" w:rsidRDefault="005B60D8" w:rsidP="005B60D8">
      <w:pPr>
        <w:pStyle w:val="Prrafodelista"/>
        <w:numPr>
          <w:ilvl w:val="0"/>
          <w:numId w:val="1"/>
        </w:numPr>
        <w:ind w:left="0" w:right="-660"/>
        <w:jc w:val="both"/>
        <w:rPr>
          <w:rFonts w:cs="Arial"/>
          <w:b/>
          <w:szCs w:val="24"/>
        </w:rPr>
      </w:pPr>
      <w:r>
        <w:rPr>
          <w:rFonts w:cs="Arial"/>
          <w:szCs w:val="24"/>
        </w:rPr>
        <w:t xml:space="preserve">COMISIÓN EDILICIA DE REGLAMENTACIÓN: </w:t>
      </w:r>
      <w:r>
        <w:rPr>
          <w:rFonts w:cs="Arial"/>
          <w:b/>
          <w:szCs w:val="24"/>
        </w:rPr>
        <w:t>02 EXPEDIENTES (1 DE ELLOS COMPARTIDO CON LA COMISIÓN EDILICIA DE PROTECCIÓN CIVIL).</w:t>
      </w:r>
    </w:p>
    <w:p w:rsidR="005B60D8" w:rsidRDefault="005B60D8" w:rsidP="005B60D8">
      <w:pPr>
        <w:pStyle w:val="Prrafodelista"/>
        <w:ind w:left="0" w:right="-660"/>
        <w:jc w:val="both"/>
        <w:rPr>
          <w:rFonts w:cs="Arial"/>
          <w:b/>
          <w:szCs w:val="24"/>
        </w:rPr>
      </w:pPr>
    </w:p>
    <w:p w:rsidR="005B60D8" w:rsidRDefault="005B60D8" w:rsidP="005B60D8">
      <w:pPr>
        <w:pStyle w:val="Prrafodelista"/>
        <w:numPr>
          <w:ilvl w:val="0"/>
          <w:numId w:val="1"/>
        </w:numPr>
        <w:ind w:left="0" w:right="-660"/>
        <w:jc w:val="both"/>
        <w:rPr>
          <w:rFonts w:cs="Arial"/>
          <w:b/>
          <w:szCs w:val="24"/>
        </w:rPr>
      </w:pPr>
      <w:r>
        <w:rPr>
          <w:rFonts w:cs="Arial"/>
          <w:szCs w:val="24"/>
        </w:rPr>
        <w:t>COMISIÓN EDILICIA DE GOBERNACIÓN:</w:t>
      </w:r>
      <w:r>
        <w:rPr>
          <w:rFonts w:cs="Arial"/>
          <w:b/>
          <w:szCs w:val="24"/>
        </w:rPr>
        <w:t xml:space="preserve"> 06 EXPEDIENTES (1 DE ELLOS COMPARTIDO CON LA COMISIÓN EDILICIA DE HACIENDA).</w:t>
      </w:r>
    </w:p>
    <w:p w:rsidR="005B60D8" w:rsidRDefault="005B60D8" w:rsidP="005B60D8">
      <w:pPr>
        <w:pStyle w:val="Prrafodelista"/>
        <w:ind w:left="0" w:right="-660"/>
        <w:rPr>
          <w:rFonts w:cs="Arial"/>
          <w:b/>
          <w:szCs w:val="24"/>
        </w:rPr>
      </w:pPr>
    </w:p>
    <w:p w:rsidR="005B60D8" w:rsidRDefault="005B60D8" w:rsidP="005B60D8">
      <w:pPr>
        <w:pStyle w:val="Prrafodelista"/>
        <w:numPr>
          <w:ilvl w:val="0"/>
          <w:numId w:val="1"/>
        </w:numPr>
        <w:ind w:left="0" w:right="-660"/>
        <w:jc w:val="both"/>
        <w:rPr>
          <w:rFonts w:cs="Arial"/>
          <w:b/>
          <w:szCs w:val="24"/>
        </w:rPr>
      </w:pPr>
      <w:r w:rsidRPr="00F9169B">
        <w:rPr>
          <w:rFonts w:cs="Arial"/>
          <w:szCs w:val="24"/>
        </w:rPr>
        <w:t xml:space="preserve">COMISIÓN </w:t>
      </w:r>
      <w:r>
        <w:rPr>
          <w:rFonts w:cs="Arial"/>
          <w:szCs w:val="24"/>
        </w:rPr>
        <w:t xml:space="preserve">EDILICIA </w:t>
      </w:r>
      <w:r w:rsidRPr="00F9169B">
        <w:rPr>
          <w:rFonts w:cs="Arial"/>
          <w:szCs w:val="24"/>
        </w:rPr>
        <w:t xml:space="preserve">DE HACIENDA: </w:t>
      </w:r>
      <w:r>
        <w:rPr>
          <w:rFonts w:cs="Arial"/>
          <w:b/>
          <w:szCs w:val="24"/>
        </w:rPr>
        <w:t>04</w:t>
      </w:r>
      <w:r w:rsidRPr="00F9169B">
        <w:rPr>
          <w:rFonts w:cs="Arial"/>
          <w:b/>
          <w:szCs w:val="24"/>
        </w:rPr>
        <w:t xml:space="preserve"> EXPEDIENTES</w:t>
      </w:r>
      <w:r>
        <w:rPr>
          <w:rFonts w:cs="Arial"/>
          <w:b/>
          <w:szCs w:val="24"/>
        </w:rPr>
        <w:t xml:space="preserve"> (2 DE ELLOS COMPARTIDOS CON LA COMISIÓN EDILICIA DE CULTURA, EDUCACIÓN, DEPORTE Y RECREACIÓN).</w:t>
      </w:r>
    </w:p>
    <w:p w:rsidR="005B60D8" w:rsidRDefault="005B60D8" w:rsidP="005B60D8">
      <w:pPr>
        <w:pStyle w:val="Prrafodelista"/>
        <w:ind w:left="0" w:right="-660"/>
        <w:rPr>
          <w:rFonts w:cs="Arial"/>
          <w:b/>
          <w:szCs w:val="24"/>
        </w:rPr>
      </w:pPr>
    </w:p>
    <w:p w:rsidR="005B60D8" w:rsidRDefault="005B60D8" w:rsidP="005B60D8">
      <w:pPr>
        <w:pStyle w:val="Prrafodelista"/>
        <w:numPr>
          <w:ilvl w:val="0"/>
          <w:numId w:val="1"/>
        </w:numPr>
        <w:ind w:left="0" w:right="-660"/>
        <w:jc w:val="both"/>
        <w:rPr>
          <w:rFonts w:cs="Arial"/>
          <w:b/>
          <w:szCs w:val="24"/>
        </w:rPr>
      </w:pPr>
      <w:r w:rsidRPr="00F9169B">
        <w:rPr>
          <w:rFonts w:cs="Arial"/>
          <w:szCs w:val="24"/>
        </w:rPr>
        <w:t xml:space="preserve">COMISIÓN </w:t>
      </w:r>
      <w:r>
        <w:rPr>
          <w:rFonts w:cs="Arial"/>
          <w:szCs w:val="24"/>
        </w:rPr>
        <w:t xml:space="preserve">EDILICIA </w:t>
      </w:r>
      <w:r w:rsidRPr="00F9169B">
        <w:rPr>
          <w:rFonts w:cs="Arial"/>
          <w:szCs w:val="24"/>
        </w:rPr>
        <w:t xml:space="preserve">DE PATRIMONIO: </w:t>
      </w:r>
      <w:r>
        <w:rPr>
          <w:rFonts w:cs="Arial"/>
          <w:b/>
          <w:szCs w:val="24"/>
        </w:rPr>
        <w:t>06</w:t>
      </w:r>
      <w:r w:rsidRPr="00235F7F">
        <w:rPr>
          <w:rFonts w:cs="Arial"/>
          <w:b/>
          <w:szCs w:val="24"/>
        </w:rPr>
        <w:t xml:space="preserve"> EXPEDIENTE</w:t>
      </w:r>
      <w:r>
        <w:rPr>
          <w:rFonts w:cs="Arial"/>
          <w:b/>
          <w:szCs w:val="24"/>
        </w:rPr>
        <w:t>S (2 DE ELLOS COMPARTIDOS CON LA COMISIÓN EDILICIA DE DESARROLLO URBANO Y TENENCIA DE LA TIERRA).</w:t>
      </w:r>
    </w:p>
    <w:p w:rsidR="005B60D8" w:rsidRDefault="005B60D8" w:rsidP="005B60D8">
      <w:pPr>
        <w:pStyle w:val="Prrafodelista"/>
        <w:ind w:left="0" w:right="-660"/>
        <w:rPr>
          <w:rFonts w:cs="Arial"/>
          <w:b/>
          <w:szCs w:val="24"/>
        </w:rPr>
      </w:pPr>
    </w:p>
    <w:p w:rsidR="005B60D8" w:rsidRDefault="005B60D8" w:rsidP="005B60D8">
      <w:pPr>
        <w:pStyle w:val="Prrafodelista"/>
        <w:numPr>
          <w:ilvl w:val="0"/>
          <w:numId w:val="1"/>
        </w:numPr>
        <w:ind w:left="0" w:right="-660"/>
        <w:jc w:val="both"/>
        <w:rPr>
          <w:rFonts w:cs="Arial"/>
          <w:b/>
          <w:szCs w:val="24"/>
        </w:rPr>
      </w:pPr>
      <w:r>
        <w:rPr>
          <w:rFonts w:cs="Arial"/>
          <w:szCs w:val="24"/>
        </w:rPr>
        <w:t>COMISIÓN EDILICIA DE DESARROLLO INTEGRAL DE LA FAMILIA (DIF):</w:t>
      </w:r>
      <w:r>
        <w:rPr>
          <w:rFonts w:cs="Arial"/>
          <w:b/>
          <w:szCs w:val="24"/>
        </w:rPr>
        <w:t xml:space="preserve"> 0</w:t>
      </w:r>
      <w:r w:rsidRPr="00235F7F">
        <w:rPr>
          <w:rFonts w:cs="Arial"/>
          <w:b/>
          <w:szCs w:val="24"/>
        </w:rPr>
        <w:t>1 EXPEDIENTE</w:t>
      </w:r>
      <w:r>
        <w:rPr>
          <w:rFonts w:cs="Arial"/>
          <w:b/>
          <w:szCs w:val="24"/>
        </w:rPr>
        <w:t>.</w:t>
      </w:r>
    </w:p>
    <w:p w:rsidR="005B60D8" w:rsidRDefault="005B60D8" w:rsidP="005B60D8">
      <w:pPr>
        <w:pStyle w:val="Prrafodelista"/>
        <w:ind w:left="0" w:right="-660"/>
        <w:rPr>
          <w:rFonts w:cs="Arial"/>
          <w:b/>
          <w:szCs w:val="24"/>
        </w:rPr>
      </w:pPr>
    </w:p>
    <w:p w:rsidR="005B60D8" w:rsidRPr="00920FA5" w:rsidRDefault="005B60D8" w:rsidP="005B60D8">
      <w:pPr>
        <w:pStyle w:val="Prrafodelista"/>
        <w:numPr>
          <w:ilvl w:val="0"/>
          <w:numId w:val="2"/>
        </w:numPr>
        <w:ind w:left="0" w:right="-660"/>
        <w:jc w:val="both"/>
        <w:rPr>
          <w:rFonts w:cs="Arial"/>
          <w:szCs w:val="24"/>
        </w:rPr>
      </w:pPr>
      <w:r w:rsidRPr="006E65D1">
        <w:rPr>
          <w:rFonts w:cs="Arial"/>
          <w:szCs w:val="24"/>
        </w:rPr>
        <w:t>COMISIÓN EDILICIA DE MERCADOS</w:t>
      </w:r>
      <w:r w:rsidRPr="006E65D1">
        <w:rPr>
          <w:rFonts w:cs="Arial"/>
          <w:b/>
          <w:szCs w:val="24"/>
        </w:rPr>
        <w:t xml:space="preserve"> </w:t>
      </w:r>
      <w:r w:rsidRPr="006E65D1">
        <w:rPr>
          <w:rFonts w:cs="Arial"/>
          <w:szCs w:val="24"/>
        </w:rPr>
        <w:t>ABASTO Y RASTRO:</w:t>
      </w:r>
      <w:r w:rsidRPr="006E65D1">
        <w:rPr>
          <w:rFonts w:cs="Arial"/>
          <w:b/>
          <w:szCs w:val="24"/>
        </w:rPr>
        <w:t xml:space="preserve"> 01 EXPEDIENTE </w:t>
      </w:r>
      <w:r>
        <w:rPr>
          <w:rFonts w:cs="Arial"/>
          <w:b/>
          <w:szCs w:val="24"/>
        </w:rPr>
        <w:t>(COMPARTIDO CON LA COMISIÓN EDILICIA DE GOBERNACIÓN.</w:t>
      </w:r>
    </w:p>
    <w:p w:rsidR="005B60D8" w:rsidRPr="006E65D1" w:rsidRDefault="005B60D8" w:rsidP="005B60D8">
      <w:pPr>
        <w:pStyle w:val="Prrafodelista"/>
        <w:ind w:left="0" w:right="-660"/>
        <w:jc w:val="both"/>
        <w:rPr>
          <w:rFonts w:cs="Arial"/>
          <w:szCs w:val="24"/>
        </w:rPr>
      </w:pPr>
    </w:p>
    <w:p w:rsidR="005B60D8" w:rsidRPr="00E258CA" w:rsidRDefault="005B60D8" w:rsidP="005B60D8">
      <w:pPr>
        <w:pStyle w:val="Prrafodelista"/>
        <w:ind w:left="0" w:right="-660"/>
        <w:jc w:val="both"/>
        <w:rPr>
          <w:rFonts w:cs="Arial"/>
          <w:szCs w:val="24"/>
        </w:rPr>
      </w:pPr>
    </w:p>
    <w:p w:rsidR="005B60D8" w:rsidRPr="006E65D1" w:rsidRDefault="005B60D8" w:rsidP="005B60D8">
      <w:pPr>
        <w:pStyle w:val="Prrafodelista"/>
        <w:numPr>
          <w:ilvl w:val="0"/>
          <w:numId w:val="1"/>
        </w:numPr>
        <w:ind w:left="0" w:right="-660"/>
        <w:jc w:val="both"/>
        <w:rPr>
          <w:rFonts w:cs="Arial"/>
          <w:b/>
          <w:szCs w:val="24"/>
        </w:rPr>
      </w:pPr>
      <w:r w:rsidRPr="006E65D1">
        <w:rPr>
          <w:rFonts w:cs="Arial"/>
          <w:szCs w:val="24"/>
        </w:rPr>
        <w:t xml:space="preserve">COMISIÓN EDILICIA DE SERVICIOS PÚBLICOS: </w:t>
      </w:r>
      <w:r w:rsidRPr="006E65D1">
        <w:rPr>
          <w:rFonts w:cs="Arial"/>
          <w:b/>
          <w:szCs w:val="24"/>
        </w:rPr>
        <w:t>02 EXPEDIENTES.</w:t>
      </w:r>
    </w:p>
    <w:p w:rsidR="005B60D8" w:rsidRDefault="005B60D8" w:rsidP="005B60D8">
      <w:pPr>
        <w:ind w:right="-660"/>
        <w:jc w:val="both"/>
        <w:rPr>
          <w:rFonts w:cs="Arial"/>
          <w:b/>
          <w:u w:val="single"/>
        </w:rPr>
      </w:pPr>
    </w:p>
    <w:p w:rsidR="005B60D8" w:rsidRDefault="005B60D8" w:rsidP="005B60D8">
      <w:pPr>
        <w:ind w:right="-660"/>
        <w:jc w:val="both"/>
        <w:rPr>
          <w:rFonts w:cs="Arial"/>
          <w:b/>
          <w:u w:val="single"/>
        </w:rPr>
      </w:pPr>
    </w:p>
    <w:p w:rsidR="005B60D8" w:rsidRDefault="005B60D8" w:rsidP="005B60D8">
      <w:pPr>
        <w:ind w:right="-660"/>
        <w:jc w:val="both"/>
        <w:rPr>
          <w:rFonts w:cs="Arial"/>
          <w:b/>
          <w:u w:val="single"/>
        </w:rPr>
      </w:pPr>
      <w:r w:rsidRPr="00F9169B">
        <w:rPr>
          <w:rFonts w:cs="Arial"/>
          <w:b/>
          <w:u w:val="single"/>
        </w:rPr>
        <w:t xml:space="preserve">DURANTE EL MES DE </w:t>
      </w:r>
      <w:r>
        <w:rPr>
          <w:rFonts w:cs="Arial"/>
          <w:b/>
          <w:u w:val="single"/>
        </w:rPr>
        <w:t xml:space="preserve">SEPTIEMBRE </w:t>
      </w:r>
      <w:r w:rsidRPr="00F9169B">
        <w:rPr>
          <w:rFonts w:cs="Arial"/>
          <w:b/>
          <w:u w:val="single"/>
        </w:rPr>
        <w:t xml:space="preserve">SE RESOLVIERON </w:t>
      </w:r>
      <w:r>
        <w:rPr>
          <w:rFonts w:cs="Arial"/>
          <w:b/>
          <w:u w:val="single"/>
        </w:rPr>
        <w:t>05</w:t>
      </w:r>
      <w:r w:rsidRPr="00F9169B">
        <w:rPr>
          <w:rFonts w:cs="Arial"/>
          <w:b/>
          <w:u w:val="single"/>
        </w:rPr>
        <w:t xml:space="preserve"> EXPEDIENTES:</w:t>
      </w:r>
    </w:p>
    <w:p w:rsidR="005B60D8" w:rsidRPr="00F9169B" w:rsidRDefault="005B60D8" w:rsidP="005B60D8">
      <w:pPr>
        <w:ind w:right="-660"/>
        <w:jc w:val="both"/>
        <w:rPr>
          <w:rFonts w:cs="Arial"/>
          <w:b/>
          <w:u w:val="single"/>
        </w:rPr>
      </w:pPr>
    </w:p>
    <w:p w:rsidR="005B60D8" w:rsidRPr="00F9169B" w:rsidRDefault="005B60D8" w:rsidP="005B60D8">
      <w:pPr>
        <w:ind w:right="-660"/>
        <w:jc w:val="both"/>
        <w:rPr>
          <w:rFonts w:cs="Arial"/>
          <w:b/>
          <w:u w:val="single"/>
        </w:rPr>
      </w:pPr>
    </w:p>
    <w:p w:rsidR="005B60D8" w:rsidRPr="00FE7E1E" w:rsidRDefault="005B60D8" w:rsidP="005B60D8">
      <w:pPr>
        <w:pStyle w:val="Prrafodelista"/>
        <w:numPr>
          <w:ilvl w:val="0"/>
          <w:numId w:val="1"/>
        </w:numPr>
        <w:ind w:left="0" w:right="-660"/>
        <w:jc w:val="both"/>
        <w:rPr>
          <w:rFonts w:cs="Arial"/>
          <w:szCs w:val="24"/>
        </w:rPr>
      </w:pPr>
      <w:r w:rsidRPr="00F9169B">
        <w:rPr>
          <w:rFonts w:cs="Arial"/>
          <w:szCs w:val="24"/>
        </w:rPr>
        <w:t xml:space="preserve">COMISIÓN </w:t>
      </w:r>
      <w:r>
        <w:rPr>
          <w:rFonts w:cs="Arial"/>
          <w:szCs w:val="24"/>
        </w:rPr>
        <w:t xml:space="preserve">EDILICIA </w:t>
      </w:r>
      <w:r w:rsidRPr="00F9169B">
        <w:rPr>
          <w:rFonts w:cs="Arial"/>
          <w:szCs w:val="24"/>
        </w:rPr>
        <w:t xml:space="preserve">DE HACIENDA: </w:t>
      </w:r>
      <w:r>
        <w:rPr>
          <w:rFonts w:cs="Arial"/>
          <w:b/>
          <w:szCs w:val="24"/>
        </w:rPr>
        <w:t>04</w:t>
      </w:r>
      <w:r w:rsidRPr="00F9169B">
        <w:rPr>
          <w:rFonts w:cs="Arial"/>
          <w:b/>
          <w:szCs w:val="24"/>
        </w:rPr>
        <w:t xml:space="preserve"> EXPEDIENTE</w:t>
      </w:r>
      <w:r>
        <w:rPr>
          <w:rFonts w:cs="Arial"/>
          <w:b/>
          <w:szCs w:val="24"/>
        </w:rPr>
        <w:t>S</w:t>
      </w:r>
    </w:p>
    <w:p w:rsidR="005B60D8" w:rsidRPr="00235F7F" w:rsidRDefault="005B60D8" w:rsidP="005B60D8">
      <w:pPr>
        <w:pStyle w:val="Prrafodelista"/>
        <w:ind w:left="0" w:right="-660"/>
        <w:jc w:val="both"/>
        <w:rPr>
          <w:rFonts w:cs="Arial"/>
          <w:szCs w:val="24"/>
        </w:rPr>
      </w:pPr>
    </w:p>
    <w:p w:rsidR="005B60D8" w:rsidRDefault="005B60D8" w:rsidP="005B60D8">
      <w:pPr>
        <w:pStyle w:val="Prrafodelista"/>
        <w:numPr>
          <w:ilvl w:val="0"/>
          <w:numId w:val="1"/>
        </w:numPr>
        <w:ind w:left="0" w:right="-660"/>
        <w:jc w:val="both"/>
        <w:rPr>
          <w:rFonts w:cs="Arial"/>
          <w:b/>
          <w:szCs w:val="24"/>
        </w:rPr>
      </w:pPr>
      <w:r>
        <w:rPr>
          <w:rFonts w:cs="Arial"/>
          <w:szCs w:val="24"/>
        </w:rPr>
        <w:t xml:space="preserve">COMISIÓN EDILICIA DE REGLAMENTACIÓN: </w:t>
      </w:r>
      <w:r>
        <w:rPr>
          <w:rFonts w:cs="Arial"/>
          <w:b/>
          <w:szCs w:val="24"/>
        </w:rPr>
        <w:t>01 EXPEDIENTE</w:t>
      </w:r>
    </w:p>
    <w:p w:rsidR="005B60D8" w:rsidRDefault="005B60D8" w:rsidP="005B60D8">
      <w:pPr>
        <w:pStyle w:val="Prrafodelista"/>
        <w:ind w:left="0" w:right="-660"/>
        <w:rPr>
          <w:rFonts w:cs="Arial"/>
          <w:szCs w:val="24"/>
        </w:rPr>
      </w:pPr>
    </w:p>
    <w:p w:rsidR="005B60D8" w:rsidRDefault="005B60D8" w:rsidP="005B60D8">
      <w:pPr>
        <w:ind w:right="-660"/>
        <w:jc w:val="both"/>
        <w:rPr>
          <w:rFonts w:cs="Arial"/>
          <w:b/>
          <w:u w:val="single"/>
        </w:rPr>
      </w:pPr>
    </w:p>
    <w:p w:rsidR="005B60D8" w:rsidRDefault="005B60D8" w:rsidP="005B60D8">
      <w:pPr>
        <w:ind w:right="-660"/>
        <w:jc w:val="both"/>
        <w:rPr>
          <w:rFonts w:cs="Arial"/>
          <w:b/>
          <w:u w:val="single"/>
        </w:rPr>
      </w:pPr>
    </w:p>
    <w:p w:rsidR="005B60D8" w:rsidRDefault="005B60D8" w:rsidP="005B60D8">
      <w:pPr>
        <w:ind w:right="-660"/>
        <w:jc w:val="both"/>
        <w:rPr>
          <w:rFonts w:cs="Arial"/>
          <w:b/>
          <w:u w:val="single"/>
        </w:rPr>
      </w:pPr>
      <w:r w:rsidRPr="00F9169B">
        <w:rPr>
          <w:rFonts w:cs="Arial"/>
          <w:b/>
          <w:u w:val="single"/>
        </w:rPr>
        <w:t xml:space="preserve">QUEDAN PENDIENTES DE DICTAMINAR </w:t>
      </w:r>
      <w:r>
        <w:rPr>
          <w:rFonts w:cs="Arial"/>
          <w:b/>
          <w:u w:val="single"/>
        </w:rPr>
        <w:t xml:space="preserve">30 </w:t>
      </w:r>
      <w:r w:rsidRPr="00F9169B">
        <w:rPr>
          <w:rFonts w:cs="Arial"/>
          <w:b/>
          <w:u w:val="single"/>
        </w:rPr>
        <w:t>EXPEDIENTES:</w:t>
      </w:r>
    </w:p>
    <w:p w:rsidR="005B60D8" w:rsidRPr="00F9169B" w:rsidRDefault="005B60D8" w:rsidP="005B60D8">
      <w:pPr>
        <w:ind w:right="-660"/>
        <w:jc w:val="both"/>
        <w:rPr>
          <w:rFonts w:cs="Arial"/>
          <w:b/>
          <w:u w:val="single"/>
        </w:rPr>
      </w:pPr>
    </w:p>
    <w:p w:rsidR="005B60D8" w:rsidRPr="00F9169B" w:rsidRDefault="005B60D8" w:rsidP="005B60D8">
      <w:pPr>
        <w:ind w:right="-660"/>
        <w:jc w:val="both"/>
        <w:rPr>
          <w:rFonts w:cs="Arial"/>
          <w:b/>
          <w:u w:val="single"/>
        </w:rPr>
      </w:pPr>
    </w:p>
    <w:p w:rsidR="005B60D8" w:rsidRDefault="005B60D8" w:rsidP="005B60D8">
      <w:pPr>
        <w:pStyle w:val="Prrafodelista"/>
        <w:numPr>
          <w:ilvl w:val="0"/>
          <w:numId w:val="2"/>
        </w:numPr>
        <w:ind w:left="0" w:right="-660"/>
        <w:jc w:val="both"/>
        <w:rPr>
          <w:rFonts w:cs="Arial"/>
          <w:szCs w:val="24"/>
        </w:rPr>
      </w:pPr>
      <w:r w:rsidRPr="00F9169B">
        <w:rPr>
          <w:rFonts w:cs="Arial"/>
          <w:szCs w:val="24"/>
        </w:rPr>
        <w:t xml:space="preserve">COMISIÓN DE AUTOTRANSPORTE: </w:t>
      </w:r>
      <w:r w:rsidRPr="00F9169B">
        <w:rPr>
          <w:rFonts w:cs="Arial"/>
          <w:b/>
          <w:szCs w:val="24"/>
        </w:rPr>
        <w:t>1 EXPEDIENTE</w:t>
      </w:r>
      <w:r w:rsidRPr="000B469A">
        <w:rPr>
          <w:rFonts w:cs="Arial"/>
          <w:szCs w:val="24"/>
        </w:rPr>
        <w:t xml:space="preserve"> </w:t>
      </w:r>
    </w:p>
    <w:p w:rsidR="005B60D8" w:rsidRDefault="005B60D8" w:rsidP="005B60D8">
      <w:pPr>
        <w:pStyle w:val="Prrafodelista"/>
        <w:ind w:left="0" w:right="-660"/>
        <w:jc w:val="both"/>
        <w:rPr>
          <w:rFonts w:cs="Arial"/>
          <w:szCs w:val="24"/>
        </w:rPr>
      </w:pPr>
    </w:p>
    <w:p w:rsidR="005B60D8" w:rsidRDefault="005B60D8" w:rsidP="005B60D8">
      <w:pPr>
        <w:pStyle w:val="Prrafodelista"/>
        <w:numPr>
          <w:ilvl w:val="0"/>
          <w:numId w:val="1"/>
        </w:numPr>
        <w:ind w:left="0" w:right="-660"/>
        <w:jc w:val="both"/>
        <w:rPr>
          <w:rFonts w:cs="Arial"/>
          <w:b/>
          <w:szCs w:val="24"/>
        </w:rPr>
      </w:pPr>
      <w:r>
        <w:rPr>
          <w:rFonts w:cs="Arial"/>
          <w:szCs w:val="24"/>
        </w:rPr>
        <w:lastRenderedPageBreak/>
        <w:t xml:space="preserve">COMISIÓN DE PATRIMONIO: </w:t>
      </w:r>
      <w:r>
        <w:rPr>
          <w:rFonts w:cs="Arial"/>
          <w:b/>
          <w:szCs w:val="24"/>
        </w:rPr>
        <w:t>12</w:t>
      </w:r>
      <w:r w:rsidRPr="00E258CA">
        <w:rPr>
          <w:rFonts w:cs="Arial"/>
          <w:b/>
          <w:szCs w:val="24"/>
        </w:rPr>
        <w:t xml:space="preserve"> EXPEDIENTES</w:t>
      </w:r>
      <w:r w:rsidRPr="000B469A">
        <w:rPr>
          <w:rFonts w:cs="Arial"/>
          <w:szCs w:val="24"/>
        </w:rPr>
        <w:t xml:space="preserve"> </w:t>
      </w:r>
      <w:r>
        <w:rPr>
          <w:rFonts w:cs="Arial"/>
          <w:b/>
          <w:szCs w:val="24"/>
        </w:rPr>
        <w:t>(2 DE ELLOS COMPARTIDOS CON LA COMISIÓN EDILICIA DE DESARROLLO URBANO Y TENENCIA DE LA TIERRA).</w:t>
      </w:r>
    </w:p>
    <w:p w:rsidR="005B60D8" w:rsidRDefault="005B60D8" w:rsidP="005B60D8">
      <w:pPr>
        <w:pStyle w:val="Prrafodelista"/>
        <w:ind w:left="0" w:right="-660"/>
        <w:rPr>
          <w:rFonts w:cs="Arial"/>
          <w:szCs w:val="24"/>
        </w:rPr>
      </w:pPr>
    </w:p>
    <w:p w:rsidR="005B60D8" w:rsidRPr="00987DBD" w:rsidRDefault="005B60D8" w:rsidP="005B60D8">
      <w:pPr>
        <w:pStyle w:val="Prrafodelista"/>
        <w:numPr>
          <w:ilvl w:val="0"/>
          <w:numId w:val="1"/>
        </w:numPr>
        <w:ind w:left="0" w:right="-660"/>
        <w:jc w:val="both"/>
        <w:rPr>
          <w:rFonts w:cs="Arial"/>
          <w:b/>
          <w:szCs w:val="24"/>
        </w:rPr>
      </w:pPr>
      <w:r w:rsidRPr="00437D0C">
        <w:rPr>
          <w:rFonts w:cs="Arial"/>
          <w:szCs w:val="24"/>
        </w:rPr>
        <w:t xml:space="preserve">COMISIÓN DE DESARROLLO URBANO Y TENENCIA DE LA TIERRA: </w:t>
      </w:r>
      <w:r w:rsidRPr="00437D0C">
        <w:rPr>
          <w:rFonts w:cs="Arial"/>
          <w:b/>
          <w:szCs w:val="24"/>
        </w:rPr>
        <w:t>1 EXPEDIENTE</w:t>
      </w:r>
      <w:r w:rsidRPr="00437D0C">
        <w:rPr>
          <w:rFonts w:cs="Arial"/>
          <w:szCs w:val="24"/>
        </w:rPr>
        <w:t xml:space="preserve"> </w:t>
      </w:r>
    </w:p>
    <w:p w:rsidR="00987DBD" w:rsidRPr="00437D0C" w:rsidRDefault="00987DBD" w:rsidP="00987DBD">
      <w:pPr>
        <w:pStyle w:val="Prrafodelista"/>
        <w:ind w:left="0" w:right="-660"/>
        <w:jc w:val="both"/>
        <w:rPr>
          <w:rFonts w:cs="Arial"/>
          <w:b/>
          <w:szCs w:val="24"/>
        </w:rPr>
      </w:pPr>
    </w:p>
    <w:p w:rsidR="005B60D8" w:rsidRDefault="005B60D8" w:rsidP="005B60D8">
      <w:pPr>
        <w:pStyle w:val="Prrafodelista"/>
        <w:numPr>
          <w:ilvl w:val="0"/>
          <w:numId w:val="1"/>
        </w:numPr>
        <w:ind w:left="0" w:right="-660"/>
        <w:jc w:val="both"/>
        <w:rPr>
          <w:rFonts w:cs="Arial"/>
          <w:b/>
          <w:szCs w:val="24"/>
        </w:rPr>
      </w:pPr>
      <w:r>
        <w:rPr>
          <w:rFonts w:cs="Arial"/>
          <w:szCs w:val="24"/>
        </w:rPr>
        <w:t xml:space="preserve">COMISIÓN DE DESARROLLO INTEGRAL DE LA FAMILIA (DIF) </w:t>
      </w:r>
      <w:r>
        <w:rPr>
          <w:rFonts w:cs="Arial"/>
          <w:b/>
          <w:szCs w:val="24"/>
        </w:rPr>
        <w:t>01 EXPEDIENTE</w:t>
      </w:r>
    </w:p>
    <w:p w:rsidR="00987DBD" w:rsidRPr="00437D0C" w:rsidRDefault="00987DBD" w:rsidP="00987DBD">
      <w:pPr>
        <w:pStyle w:val="Prrafodelista"/>
        <w:ind w:left="0" w:right="-660"/>
        <w:jc w:val="both"/>
        <w:rPr>
          <w:rFonts w:cs="Arial"/>
          <w:b/>
          <w:szCs w:val="24"/>
        </w:rPr>
      </w:pPr>
    </w:p>
    <w:p w:rsidR="005B60D8" w:rsidRPr="00F9169B" w:rsidRDefault="005B60D8" w:rsidP="005B60D8">
      <w:pPr>
        <w:pStyle w:val="Prrafodelista"/>
        <w:numPr>
          <w:ilvl w:val="0"/>
          <w:numId w:val="1"/>
        </w:numPr>
        <w:ind w:left="0" w:right="-660"/>
        <w:jc w:val="both"/>
        <w:rPr>
          <w:rFonts w:cs="Arial"/>
          <w:b/>
          <w:szCs w:val="24"/>
        </w:rPr>
      </w:pPr>
      <w:r w:rsidRPr="00F9169B">
        <w:rPr>
          <w:rFonts w:cs="Arial"/>
          <w:szCs w:val="24"/>
        </w:rPr>
        <w:t xml:space="preserve">COMISIÓN DE </w:t>
      </w:r>
      <w:r>
        <w:rPr>
          <w:rFonts w:cs="Arial"/>
          <w:szCs w:val="24"/>
        </w:rPr>
        <w:t>HACIENDA</w:t>
      </w:r>
      <w:r w:rsidRPr="00F9169B">
        <w:rPr>
          <w:rFonts w:cs="Arial"/>
          <w:szCs w:val="24"/>
        </w:rPr>
        <w:t xml:space="preserve">: </w:t>
      </w:r>
      <w:r>
        <w:rPr>
          <w:rFonts w:cs="Arial"/>
          <w:b/>
          <w:szCs w:val="24"/>
        </w:rPr>
        <w:t>03</w:t>
      </w:r>
      <w:r w:rsidRPr="00F9169B">
        <w:rPr>
          <w:rFonts w:cs="Arial"/>
          <w:b/>
          <w:szCs w:val="24"/>
        </w:rPr>
        <w:t xml:space="preserve"> EXPEDIENTES</w:t>
      </w:r>
      <w:r>
        <w:rPr>
          <w:rFonts w:cs="Arial"/>
          <w:b/>
          <w:szCs w:val="24"/>
        </w:rPr>
        <w:t xml:space="preserve"> (DOS DE ELLOS COMPARTIDOS CON LA COMISIÓN EDILICIA DE OBRAS PÚBLICAS).</w:t>
      </w:r>
    </w:p>
    <w:p w:rsidR="005B60D8" w:rsidRPr="00F9169B" w:rsidRDefault="005B60D8" w:rsidP="005B60D8">
      <w:pPr>
        <w:pStyle w:val="Prrafodelista"/>
        <w:ind w:left="0" w:right="-660"/>
        <w:jc w:val="both"/>
        <w:rPr>
          <w:rFonts w:cs="Arial"/>
          <w:szCs w:val="24"/>
        </w:rPr>
      </w:pPr>
    </w:p>
    <w:p w:rsidR="005B60D8" w:rsidRPr="00810AB3" w:rsidRDefault="005B60D8" w:rsidP="005B60D8">
      <w:pPr>
        <w:pStyle w:val="Prrafodelista"/>
        <w:numPr>
          <w:ilvl w:val="0"/>
          <w:numId w:val="1"/>
        </w:numPr>
        <w:ind w:left="0" w:right="-660"/>
        <w:jc w:val="both"/>
        <w:rPr>
          <w:rFonts w:cs="Arial"/>
          <w:b/>
          <w:szCs w:val="24"/>
        </w:rPr>
      </w:pPr>
      <w:r w:rsidRPr="00F9169B">
        <w:rPr>
          <w:rFonts w:cs="Arial"/>
          <w:szCs w:val="24"/>
        </w:rPr>
        <w:t xml:space="preserve">COMISIÓN DE GOBERNACIÓN: </w:t>
      </w:r>
      <w:r>
        <w:rPr>
          <w:rFonts w:cs="Arial"/>
          <w:b/>
          <w:szCs w:val="24"/>
        </w:rPr>
        <w:t>07</w:t>
      </w:r>
      <w:r w:rsidRPr="00F9169B">
        <w:rPr>
          <w:rFonts w:cs="Arial"/>
          <w:b/>
          <w:szCs w:val="24"/>
        </w:rPr>
        <w:t xml:space="preserve"> EXPEDIENTE</w:t>
      </w:r>
      <w:r>
        <w:rPr>
          <w:rFonts w:cs="Arial"/>
          <w:b/>
          <w:szCs w:val="24"/>
        </w:rPr>
        <w:t>S (1 DE ELLOS COMPARTIDO CON LA COMISIÓN EDILICIA DE HACIENDA).</w:t>
      </w:r>
    </w:p>
    <w:p w:rsidR="005B60D8" w:rsidRPr="00F9169B" w:rsidRDefault="005B60D8" w:rsidP="005B60D8">
      <w:pPr>
        <w:pStyle w:val="Prrafodelista"/>
        <w:ind w:left="0" w:right="-660"/>
        <w:rPr>
          <w:rFonts w:cs="Arial"/>
          <w:szCs w:val="24"/>
        </w:rPr>
      </w:pPr>
    </w:p>
    <w:p w:rsidR="005B60D8" w:rsidRPr="00437D0C" w:rsidRDefault="005B60D8" w:rsidP="005B60D8">
      <w:pPr>
        <w:pStyle w:val="Prrafodelista"/>
        <w:numPr>
          <w:ilvl w:val="0"/>
          <w:numId w:val="2"/>
        </w:numPr>
        <w:ind w:left="0" w:right="-660"/>
        <w:jc w:val="both"/>
        <w:rPr>
          <w:rFonts w:cs="Arial"/>
          <w:szCs w:val="24"/>
        </w:rPr>
      </w:pPr>
      <w:r w:rsidRPr="00F9169B">
        <w:rPr>
          <w:rFonts w:cs="Arial"/>
          <w:szCs w:val="24"/>
        </w:rPr>
        <w:t xml:space="preserve">COMISIÓN DE </w:t>
      </w:r>
      <w:r>
        <w:rPr>
          <w:rFonts w:cs="Arial"/>
          <w:szCs w:val="24"/>
        </w:rPr>
        <w:t>EQUIDAD DE GÉNERO Y JUVENTUD</w:t>
      </w:r>
      <w:r w:rsidRPr="00F9169B">
        <w:rPr>
          <w:rFonts w:cs="Arial"/>
          <w:szCs w:val="24"/>
        </w:rPr>
        <w:t xml:space="preserve">: </w:t>
      </w:r>
      <w:r>
        <w:rPr>
          <w:rFonts w:cs="Arial"/>
          <w:b/>
          <w:szCs w:val="24"/>
        </w:rPr>
        <w:t>1 EXPEDIENTE.</w:t>
      </w:r>
    </w:p>
    <w:p w:rsidR="005B60D8" w:rsidRPr="00437D0C" w:rsidRDefault="005B60D8" w:rsidP="005B60D8">
      <w:pPr>
        <w:pStyle w:val="Prrafodelista"/>
        <w:ind w:left="0" w:right="-660"/>
        <w:jc w:val="both"/>
        <w:rPr>
          <w:rFonts w:cs="Arial"/>
          <w:szCs w:val="24"/>
        </w:rPr>
      </w:pPr>
      <w:r w:rsidRPr="00F9169B">
        <w:rPr>
          <w:rFonts w:cs="Arial"/>
          <w:b/>
          <w:szCs w:val="24"/>
        </w:rPr>
        <w:t xml:space="preserve"> </w:t>
      </w:r>
    </w:p>
    <w:p w:rsidR="005B60D8" w:rsidRPr="00437D0C" w:rsidRDefault="005B60D8" w:rsidP="005B60D8">
      <w:pPr>
        <w:pStyle w:val="Prrafodelista"/>
        <w:numPr>
          <w:ilvl w:val="0"/>
          <w:numId w:val="2"/>
        </w:numPr>
        <w:ind w:left="0" w:right="-660"/>
        <w:jc w:val="both"/>
        <w:rPr>
          <w:rFonts w:cs="Arial"/>
          <w:szCs w:val="24"/>
        </w:rPr>
      </w:pPr>
      <w:r>
        <w:rPr>
          <w:rFonts w:cs="Arial"/>
          <w:szCs w:val="24"/>
        </w:rPr>
        <w:t xml:space="preserve">COMISIÓN DE REGLAMENTACIÓN: </w:t>
      </w:r>
      <w:r>
        <w:rPr>
          <w:rFonts w:cs="Arial"/>
          <w:b/>
          <w:szCs w:val="24"/>
        </w:rPr>
        <w:t>01 EXPEDIENTE (COMPARTIDO CON LA COMISIÓN EDILICIA DE PROTECCIÓN CIVIL).</w:t>
      </w:r>
    </w:p>
    <w:p w:rsidR="005B60D8" w:rsidRDefault="005B60D8" w:rsidP="005B60D8">
      <w:pPr>
        <w:pStyle w:val="Prrafodelista"/>
        <w:ind w:left="0" w:right="-660"/>
        <w:rPr>
          <w:rFonts w:cs="Arial"/>
          <w:szCs w:val="24"/>
        </w:rPr>
      </w:pPr>
    </w:p>
    <w:p w:rsidR="005B60D8" w:rsidRPr="006E65D1" w:rsidRDefault="005B60D8" w:rsidP="005B60D8">
      <w:pPr>
        <w:pStyle w:val="Prrafodelista"/>
        <w:numPr>
          <w:ilvl w:val="0"/>
          <w:numId w:val="2"/>
        </w:numPr>
        <w:ind w:left="0" w:right="-660"/>
        <w:jc w:val="both"/>
        <w:rPr>
          <w:rFonts w:cs="Arial"/>
          <w:szCs w:val="24"/>
        </w:rPr>
      </w:pPr>
      <w:r>
        <w:rPr>
          <w:rFonts w:cs="Arial"/>
          <w:szCs w:val="24"/>
        </w:rPr>
        <w:t>COMISIÓN DE MERCADOS,</w:t>
      </w:r>
      <w:r w:rsidRPr="006E65D1">
        <w:rPr>
          <w:rFonts w:cs="Arial"/>
          <w:b/>
          <w:szCs w:val="24"/>
        </w:rPr>
        <w:t xml:space="preserve"> </w:t>
      </w:r>
      <w:r w:rsidRPr="006E65D1">
        <w:rPr>
          <w:rFonts w:cs="Arial"/>
          <w:szCs w:val="24"/>
        </w:rPr>
        <w:t>ABASTO Y RASTRO</w:t>
      </w:r>
      <w:r>
        <w:rPr>
          <w:rFonts w:cs="Arial"/>
          <w:szCs w:val="24"/>
        </w:rPr>
        <w:t xml:space="preserve">: </w:t>
      </w:r>
      <w:r>
        <w:rPr>
          <w:rFonts w:cs="Arial"/>
          <w:b/>
          <w:szCs w:val="24"/>
        </w:rPr>
        <w:t>01 EXPEDIENTE (COMPARTIDO CON LA COMISIÓN EDILICIA DE GOBERNACIÓN).</w:t>
      </w:r>
    </w:p>
    <w:p w:rsidR="005B60D8" w:rsidRDefault="005B60D8" w:rsidP="005B60D8">
      <w:pPr>
        <w:pStyle w:val="Prrafodelista"/>
        <w:ind w:left="0" w:right="-660"/>
        <w:rPr>
          <w:rFonts w:cs="Arial"/>
          <w:szCs w:val="24"/>
        </w:rPr>
      </w:pPr>
    </w:p>
    <w:p w:rsidR="005B60D8" w:rsidRPr="00E258CA" w:rsidRDefault="005B60D8" w:rsidP="005B60D8">
      <w:pPr>
        <w:pStyle w:val="Prrafodelista"/>
        <w:numPr>
          <w:ilvl w:val="0"/>
          <w:numId w:val="2"/>
        </w:numPr>
        <w:ind w:left="0" w:right="-660"/>
        <w:jc w:val="both"/>
        <w:rPr>
          <w:rFonts w:cs="Arial"/>
          <w:szCs w:val="24"/>
        </w:rPr>
      </w:pPr>
      <w:r>
        <w:rPr>
          <w:rFonts w:cs="Arial"/>
          <w:szCs w:val="24"/>
        </w:rPr>
        <w:t xml:space="preserve">COMISIÓN DE SERVICIOS PÚBLICOS: </w:t>
      </w:r>
      <w:r>
        <w:rPr>
          <w:rFonts w:cs="Arial"/>
          <w:b/>
          <w:szCs w:val="24"/>
        </w:rPr>
        <w:t>02 EXPEDIENTES.</w:t>
      </w:r>
    </w:p>
    <w:p w:rsidR="005B60D8" w:rsidRDefault="005B60D8" w:rsidP="005B60D8">
      <w:pPr>
        <w:pStyle w:val="Prrafodelista"/>
        <w:ind w:left="0" w:right="-660"/>
        <w:rPr>
          <w:rFonts w:cs="Arial"/>
          <w:szCs w:val="24"/>
        </w:rPr>
      </w:pPr>
    </w:p>
    <w:p w:rsidR="005B60D8" w:rsidRDefault="005B60D8" w:rsidP="005B60D8">
      <w:pPr>
        <w:pStyle w:val="Prrafodelista"/>
        <w:ind w:left="0" w:right="-660"/>
        <w:jc w:val="both"/>
        <w:rPr>
          <w:rFonts w:cs="Arial"/>
          <w:b/>
          <w:szCs w:val="24"/>
        </w:rPr>
      </w:pPr>
    </w:p>
    <w:p w:rsidR="005B60D8" w:rsidRDefault="005B60D8" w:rsidP="005B60D8">
      <w:pPr>
        <w:pStyle w:val="Prrafodelista"/>
        <w:ind w:left="0" w:right="-660"/>
        <w:jc w:val="both"/>
        <w:rPr>
          <w:rFonts w:cs="Arial"/>
          <w:b/>
          <w:szCs w:val="24"/>
        </w:rPr>
      </w:pPr>
      <w:r w:rsidRPr="00F9169B">
        <w:rPr>
          <w:rFonts w:cs="Arial"/>
          <w:b/>
          <w:szCs w:val="24"/>
        </w:rPr>
        <w:t xml:space="preserve">ASIMISMO Y CON FUNDAMENTO EN EL ARTÍCULO 76 SEGUNDO PÁRRAFO DEL REGLAMENTO DE CABILDO DEL HONORABLE AYUNTAMIENTO DE ATIZAPÁN DE ZARAGOZA, SE DA CUENTA </w:t>
      </w:r>
      <w:r>
        <w:rPr>
          <w:rFonts w:cs="Arial"/>
          <w:b/>
          <w:szCs w:val="24"/>
        </w:rPr>
        <w:t>DE LOS</w:t>
      </w:r>
      <w:r w:rsidRPr="00F9169B">
        <w:rPr>
          <w:rFonts w:cs="Arial"/>
          <w:b/>
          <w:szCs w:val="24"/>
        </w:rPr>
        <w:t xml:space="preserve"> EXPEDIENTE</w:t>
      </w:r>
      <w:r>
        <w:rPr>
          <w:rFonts w:cs="Arial"/>
          <w:b/>
          <w:szCs w:val="24"/>
        </w:rPr>
        <w:t>S</w:t>
      </w:r>
      <w:r w:rsidRPr="00F9169B">
        <w:rPr>
          <w:rFonts w:cs="Arial"/>
          <w:b/>
          <w:szCs w:val="24"/>
        </w:rPr>
        <w:t xml:space="preserve"> QUE CAUS</w:t>
      </w:r>
      <w:r>
        <w:rPr>
          <w:rFonts w:cs="Arial"/>
          <w:b/>
          <w:szCs w:val="24"/>
        </w:rPr>
        <w:t xml:space="preserve">ARON </w:t>
      </w:r>
      <w:r w:rsidRPr="00F9169B">
        <w:rPr>
          <w:rFonts w:cs="Arial"/>
          <w:b/>
          <w:szCs w:val="24"/>
        </w:rPr>
        <w:t>BAJA, A SOLICITUD DEL C. RÉGULO PASTOR FERNÁNDEZ RIVERA, SÍNDICO MUNICIPAL Y PRESIDENTE DE LA</w:t>
      </w:r>
      <w:r>
        <w:rPr>
          <w:rFonts w:cs="Arial"/>
          <w:b/>
          <w:szCs w:val="24"/>
        </w:rPr>
        <w:t xml:space="preserve"> COMISIÓN </w:t>
      </w:r>
      <w:r w:rsidRPr="00F9169B">
        <w:rPr>
          <w:rFonts w:cs="Arial"/>
          <w:b/>
          <w:szCs w:val="24"/>
        </w:rPr>
        <w:t>EDILICIA DE HACIENDA</w:t>
      </w:r>
      <w:r>
        <w:rPr>
          <w:rFonts w:cs="Arial"/>
          <w:b/>
          <w:szCs w:val="24"/>
        </w:rPr>
        <w:t>,</w:t>
      </w:r>
      <w:r w:rsidRPr="00F9169B">
        <w:rPr>
          <w:rFonts w:cs="Arial"/>
          <w:b/>
          <w:szCs w:val="24"/>
        </w:rPr>
        <w:t xml:space="preserve"> </w:t>
      </w:r>
      <w:r>
        <w:rPr>
          <w:rFonts w:cs="Arial"/>
          <w:b/>
          <w:szCs w:val="24"/>
        </w:rPr>
        <w:t>SIENDO EL SIGUIENTE</w:t>
      </w:r>
      <w:r w:rsidRPr="00F9169B">
        <w:rPr>
          <w:rFonts w:cs="Arial"/>
          <w:b/>
          <w:szCs w:val="24"/>
        </w:rPr>
        <w:t>:</w:t>
      </w:r>
    </w:p>
    <w:p w:rsidR="005B60D8" w:rsidRDefault="005B60D8" w:rsidP="005B60D8">
      <w:pPr>
        <w:pStyle w:val="Prrafodelista"/>
        <w:ind w:left="0" w:right="-660"/>
        <w:jc w:val="both"/>
        <w:rPr>
          <w:rFonts w:cs="Arial"/>
          <w:b/>
          <w:szCs w:val="24"/>
        </w:rPr>
      </w:pPr>
    </w:p>
    <w:p w:rsidR="005B60D8" w:rsidRDefault="005B60D8" w:rsidP="005B60D8">
      <w:pPr>
        <w:ind w:right="-660"/>
        <w:jc w:val="both"/>
        <w:rPr>
          <w:rFonts w:cs="Arial"/>
          <w:b/>
        </w:rPr>
      </w:pPr>
    </w:p>
    <w:p w:rsidR="005B60D8" w:rsidRDefault="005B60D8" w:rsidP="005B60D8">
      <w:pPr>
        <w:numPr>
          <w:ilvl w:val="0"/>
          <w:numId w:val="3"/>
        </w:numPr>
        <w:ind w:left="0" w:right="-660"/>
        <w:jc w:val="both"/>
        <w:rPr>
          <w:rFonts w:cs="Arial"/>
          <w:b/>
        </w:rPr>
      </w:pPr>
      <w:r>
        <w:rPr>
          <w:rFonts w:cs="Arial"/>
          <w:b/>
        </w:rPr>
        <w:t xml:space="preserve">EXPEDIENTE SHA/124/CABILDO/2015): </w:t>
      </w:r>
      <w:r w:rsidRPr="004F7521">
        <w:rPr>
          <w:rFonts w:cs="Arial"/>
        </w:rPr>
        <w:t>RELATIVO A LA</w:t>
      </w:r>
      <w:r>
        <w:rPr>
          <w:rFonts w:cs="Arial"/>
          <w:b/>
        </w:rPr>
        <w:t xml:space="preserve"> </w:t>
      </w:r>
      <w:r w:rsidRPr="003B6AB6">
        <w:rPr>
          <w:rFonts w:cs="Arial"/>
        </w:rPr>
        <w:t xml:space="preserve">SOLICITUD PRESENTADA POR EL C. GABINO GUTIÉRREZ CHÁVEZ, COMISARIO DE LA DIRECCIÓN DE SEGURIDAD PÚBLICA Y TRÁNSITO MUNICIPAL, PARA QUE SE AUTORICE UN DICTAMEN DE RECONDUCCIÓN Y ACTUALIZACIÓN PROGRAMÁTICA PRESUPUESTAL. </w:t>
      </w:r>
      <w:r>
        <w:rPr>
          <w:rFonts w:cs="Arial"/>
          <w:b/>
        </w:rPr>
        <w:t>(OFICIO SM/CF/1165</w:t>
      </w:r>
      <w:r w:rsidRPr="00F9169B">
        <w:rPr>
          <w:rFonts w:cs="Arial"/>
          <w:b/>
        </w:rPr>
        <w:t>/2015).</w:t>
      </w:r>
    </w:p>
    <w:p w:rsidR="005B60D8" w:rsidRDefault="005B60D8" w:rsidP="005B60D8">
      <w:pPr>
        <w:ind w:right="-660"/>
        <w:jc w:val="both"/>
        <w:rPr>
          <w:rFonts w:cs="Arial"/>
          <w:b/>
        </w:rPr>
      </w:pPr>
    </w:p>
    <w:p w:rsidR="005B60D8" w:rsidRDefault="005B60D8" w:rsidP="005B60D8">
      <w:pPr>
        <w:ind w:right="-660"/>
        <w:jc w:val="both"/>
        <w:rPr>
          <w:rFonts w:cs="Arial"/>
          <w:b/>
        </w:rPr>
      </w:pPr>
    </w:p>
    <w:p w:rsidR="005B60D8" w:rsidRDefault="005B60D8" w:rsidP="005B60D8">
      <w:pPr>
        <w:ind w:right="-660"/>
        <w:jc w:val="both"/>
        <w:rPr>
          <w:rFonts w:cs="Arial"/>
          <w:b/>
        </w:rPr>
      </w:pPr>
      <w:r>
        <w:rPr>
          <w:rFonts w:cs="Arial"/>
          <w:b/>
        </w:rPr>
        <w:t>LO ANTERIOR, EN VIRTUD DE QUE EN LA CENTÉSIMA DÉCIMA CUARTA SESIÓN ORDINARIA DE CABILDO, CELEBRADA EL DÍA 02 DE SEPTIEMBRE DEL 2015, ESTE ASUNTO YA FUE APROBADO COMO PUNTO DE ACUERDO.</w:t>
      </w:r>
    </w:p>
    <w:p w:rsidR="005B60D8" w:rsidRDefault="005B60D8" w:rsidP="005B60D8">
      <w:pPr>
        <w:ind w:right="-660"/>
        <w:jc w:val="both"/>
        <w:rPr>
          <w:rFonts w:cs="Arial"/>
          <w:b/>
        </w:rPr>
      </w:pPr>
    </w:p>
    <w:p w:rsidR="005B60D8" w:rsidRDefault="005B60D8" w:rsidP="005B60D8">
      <w:pPr>
        <w:ind w:right="-660"/>
        <w:jc w:val="both"/>
        <w:rPr>
          <w:rFonts w:cs="Arial"/>
          <w:b/>
        </w:rPr>
      </w:pPr>
    </w:p>
    <w:p w:rsidR="005B60D8" w:rsidRDefault="005B60D8" w:rsidP="005B60D8">
      <w:pPr>
        <w:numPr>
          <w:ilvl w:val="0"/>
          <w:numId w:val="3"/>
        </w:numPr>
        <w:ind w:left="0" w:right="-660"/>
        <w:jc w:val="both"/>
        <w:rPr>
          <w:rFonts w:cs="Arial"/>
          <w:b/>
        </w:rPr>
      </w:pPr>
      <w:r>
        <w:rPr>
          <w:rFonts w:cs="Arial"/>
          <w:b/>
        </w:rPr>
        <w:t xml:space="preserve">EXPEDIENTE SHA/130/CABILDO/2015): </w:t>
      </w:r>
      <w:r w:rsidRPr="004F7521">
        <w:rPr>
          <w:rFonts w:cs="Arial"/>
        </w:rPr>
        <w:t>RELATIVO A LA</w:t>
      </w:r>
      <w:r>
        <w:rPr>
          <w:rFonts w:cs="Arial"/>
          <w:b/>
        </w:rPr>
        <w:t xml:space="preserve"> </w:t>
      </w:r>
      <w:r w:rsidRPr="00F9169B">
        <w:rPr>
          <w:rFonts w:cs="Arial"/>
        </w:rPr>
        <w:t>SOLICITUD PRESENTADA POR</w:t>
      </w:r>
      <w:r>
        <w:rPr>
          <w:rFonts w:cs="Arial"/>
        </w:rPr>
        <w:t xml:space="preserve"> </w:t>
      </w:r>
      <w:r w:rsidRPr="00920FA5">
        <w:rPr>
          <w:rFonts w:cs="Arial"/>
        </w:rPr>
        <w:t xml:space="preserve">LA C. FRANCISCA LOBATO VÁZQUEZ, VECINA DE LA COLONIA </w:t>
      </w:r>
      <w:r w:rsidRPr="00920FA5">
        <w:rPr>
          <w:rFonts w:cs="Arial"/>
        </w:rPr>
        <w:lastRenderedPageBreak/>
        <w:t xml:space="preserve">UNIVERSIDAD AUTÓNOMA METROPOLITANA (UAM), QUIEN REQUIERE UN APOYO ECONÓMICO PARA REALIZAR DIVERSOS ESTUDIOS A SU NIETA QUIEN PADECE DE CÁNCER.  </w:t>
      </w:r>
      <w:r>
        <w:rPr>
          <w:rFonts w:cs="Arial"/>
          <w:b/>
        </w:rPr>
        <w:t>(OFICIO SM/CF/1197</w:t>
      </w:r>
      <w:r w:rsidRPr="00F9169B">
        <w:rPr>
          <w:rFonts w:cs="Arial"/>
          <w:b/>
        </w:rPr>
        <w:t>/2015).</w:t>
      </w:r>
    </w:p>
    <w:p w:rsidR="005B60D8" w:rsidRDefault="005B60D8" w:rsidP="005B60D8">
      <w:pPr>
        <w:ind w:right="-660"/>
        <w:jc w:val="both"/>
        <w:rPr>
          <w:rFonts w:cs="Arial"/>
          <w:b/>
        </w:rPr>
      </w:pPr>
    </w:p>
    <w:p w:rsidR="005B60D8" w:rsidRDefault="005B60D8" w:rsidP="005B60D8">
      <w:pPr>
        <w:ind w:right="-660"/>
        <w:jc w:val="both"/>
        <w:rPr>
          <w:rFonts w:cs="Arial"/>
          <w:b/>
        </w:rPr>
      </w:pPr>
    </w:p>
    <w:p w:rsidR="005B60D8" w:rsidRDefault="005B60D8" w:rsidP="005B60D8">
      <w:pPr>
        <w:numPr>
          <w:ilvl w:val="0"/>
          <w:numId w:val="3"/>
        </w:numPr>
        <w:ind w:left="0" w:right="-660"/>
        <w:jc w:val="both"/>
        <w:rPr>
          <w:rFonts w:cs="Arial"/>
          <w:b/>
        </w:rPr>
      </w:pPr>
      <w:r>
        <w:rPr>
          <w:rFonts w:cs="Arial"/>
          <w:b/>
        </w:rPr>
        <w:t xml:space="preserve">EXPEDIENTE SHA/107/CABILDO/2015): </w:t>
      </w:r>
      <w:r w:rsidRPr="004F7521">
        <w:rPr>
          <w:rFonts w:cs="Arial"/>
        </w:rPr>
        <w:t>RELATIVO A LA</w:t>
      </w:r>
      <w:r>
        <w:rPr>
          <w:rFonts w:cs="Arial"/>
          <w:b/>
        </w:rPr>
        <w:t xml:space="preserve"> </w:t>
      </w:r>
      <w:r w:rsidRPr="00F9169B">
        <w:rPr>
          <w:rFonts w:cs="Arial"/>
        </w:rPr>
        <w:t xml:space="preserve">SOLICITUD </w:t>
      </w:r>
      <w:r w:rsidRPr="002E702F">
        <w:rPr>
          <w:rFonts w:cs="Arial"/>
        </w:rPr>
        <w:t xml:space="preserve">PRESENTADA POR LA LIC. BLANCA ISELA GONZÁLEZ VÁZQUEZ, DIRECTORA DE DESARROLLO ECONÓMICO Y ASUNTOS METROPOLITANOS, PARA QUE SE APRUEBE EL MONTO QUE SE COBRARÁ POR EL CONCEPTO DE “TRÁMITE DE GESTIÓN MUNICIPAL”, RELATIVO A LA EXPEDICIÓN DE PASAPORTES EN ESTE MUNICIPIO.  </w:t>
      </w:r>
      <w:r>
        <w:rPr>
          <w:rFonts w:cs="Arial"/>
          <w:b/>
        </w:rPr>
        <w:t>(OFICIO SM/CF/1265</w:t>
      </w:r>
      <w:r w:rsidRPr="00F9169B">
        <w:rPr>
          <w:rFonts w:cs="Arial"/>
          <w:b/>
        </w:rPr>
        <w:t>/2015).</w:t>
      </w:r>
    </w:p>
    <w:p w:rsidR="005B60D8" w:rsidRDefault="005B60D8" w:rsidP="005B60D8">
      <w:pPr>
        <w:ind w:right="-660"/>
        <w:jc w:val="both"/>
        <w:rPr>
          <w:rFonts w:cs="Arial"/>
          <w:b/>
          <w:szCs w:val="24"/>
          <w:u w:val="single"/>
          <w:lang w:val="es-MX"/>
        </w:rPr>
      </w:pPr>
    </w:p>
    <w:p w:rsidR="00987DBD" w:rsidRDefault="00987DBD" w:rsidP="005B60D8">
      <w:pPr>
        <w:ind w:right="-660"/>
        <w:jc w:val="both"/>
        <w:rPr>
          <w:rFonts w:cs="Arial"/>
          <w:b/>
          <w:szCs w:val="24"/>
          <w:u w:val="single"/>
          <w:lang w:val="es-MX"/>
        </w:rPr>
      </w:pPr>
    </w:p>
    <w:p w:rsidR="005B60D8" w:rsidRDefault="005B60D8" w:rsidP="005B60D8">
      <w:pPr>
        <w:ind w:right="-660"/>
        <w:jc w:val="both"/>
        <w:rPr>
          <w:rFonts w:cs="Arial"/>
          <w:b/>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tabs>
          <w:tab w:val="left" w:pos="7920"/>
        </w:tabs>
        <w:ind w:right="-660"/>
        <w:jc w:val="center"/>
        <w:rPr>
          <w:rFonts w:cs="Arial"/>
          <w:b/>
          <w:sz w:val="20"/>
        </w:rPr>
      </w:pPr>
    </w:p>
    <w:p w:rsidR="005B60D8" w:rsidRDefault="005B60D8" w:rsidP="005B60D8">
      <w:pPr>
        <w:ind w:right="-660"/>
        <w:rPr>
          <w:rFonts w:cs="Arial"/>
          <w:b/>
          <w:sz w:val="20"/>
        </w:rPr>
      </w:pPr>
    </w:p>
    <w:p w:rsidR="005B60D8" w:rsidRDefault="005B60D8" w:rsidP="005B60D8">
      <w:pPr>
        <w:ind w:right="-660"/>
        <w:jc w:val="both"/>
        <w:rPr>
          <w:rFonts w:cs="Arial"/>
          <w:b/>
          <w:caps/>
          <w:sz w:val="26"/>
          <w:szCs w:val="26"/>
        </w:rPr>
      </w:pPr>
    </w:p>
    <w:p w:rsidR="005B60D8" w:rsidRDefault="005B60D8" w:rsidP="00987DBD">
      <w:pPr>
        <w:ind w:right="-660"/>
        <w:jc w:val="both"/>
        <w:rPr>
          <w:rFonts w:cs="Arial"/>
          <w:b/>
          <w:caps/>
          <w:sz w:val="26"/>
          <w:szCs w:val="26"/>
        </w:rPr>
      </w:pPr>
      <w:r w:rsidRPr="00567DB7">
        <w:rPr>
          <w:rFonts w:cs="Arial"/>
          <w:b/>
          <w:caps/>
          <w:sz w:val="26"/>
          <w:szCs w:val="26"/>
        </w:rPr>
        <w:t>ACUERDO POR EL QUE EL HONORABLE AYUNTAMIENTO CONSTITUCIONAL DE ATIZAPÁN DE ZARAGOZA, ESTADO DE MÉXICO, AUTORIZA LA SOLICITUD PRESENTADA POR LOS C.C. RÉGULO PASTOR FERNÁNDEZ RIVERA Y UZIEL VERA OSORIO, SÍNDICO MUNICIPAL Y PRESIDENTE DE LA COMISIÓN EDILICIA DE HACIENDA Y TERCER REGIDOR Y PRESIDENTE DE LA COMISIÓN edilicia DE OBRAS PÚBLICAS, RESPECTIVAMENTE;  PARA QUE EN TÉRMINOS DEL ARTÍCULO 74 DEL REGLAMENTO DE CABILDO DEL HONORABLE AYUNTAMIENTO DE ATIZAPÁN DE ZARAGOZA, SE AUTORICE PRÓRROGA PARA QUE LAS COMISIONES DE HACIENDA Y DE OBRAS PÚBLICAS, DICTAMINEN EL EXPEDIENTE SHA/097/CABILDO/2015.</w:t>
      </w:r>
      <w:r>
        <w:rPr>
          <w:rFonts w:cs="Arial"/>
          <w:b/>
          <w:caps/>
          <w:sz w:val="26"/>
          <w:szCs w:val="26"/>
        </w:rPr>
        <w:t xml:space="preserve"> </w:t>
      </w:r>
    </w:p>
    <w:p w:rsidR="00987DBD" w:rsidRDefault="00987DBD" w:rsidP="00987DBD">
      <w:pPr>
        <w:ind w:right="-660"/>
        <w:jc w:val="both"/>
        <w:rPr>
          <w:rFonts w:cs="Arial"/>
          <w:szCs w:val="24"/>
          <w:lang w:val="es-MX"/>
        </w:rPr>
      </w:pPr>
    </w:p>
    <w:p w:rsidR="005B60D8" w:rsidRPr="00B171AD" w:rsidRDefault="005B60D8" w:rsidP="005B60D8">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w:t>
      </w:r>
      <w:r w:rsidR="00987DBD">
        <w:rPr>
          <w:rFonts w:cs="Arial"/>
          <w:caps/>
          <w:szCs w:val="24"/>
        </w:rPr>
        <w:t xml:space="preserve"> - - - - - - - -</w:t>
      </w:r>
      <w:r>
        <w:rPr>
          <w:rFonts w:cs="Arial"/>
          <w:caps/>
          <w:szCs w:val="24"/>
        </w:rPr>
        <w:t xml:space="preserve">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r w:rsidR="00987DBD">
        <w:rPr>
          <w:rFonts w:cs="Arial"/>
        </w:rPr>
        <w:t xml:space="preserve"> - - - - - - -</w:t>
      </w:r>
    </w:p>
    <w:p w:rsidR="00987DBD" w:rsidRDefault="00987DBD" w:rsidP="005B60D8">
      <w:pPr>
        <w:ind w:right="-660"/>
        <w:jc w:val="both"/>
        <w:rPr>
          <w:rFonts w:cs="Arial"/>
          <w:b/>
          <w:szCs w:val="24"/>
        </w:rPr>
      </w:pPr>
    </w:p>
    <w:p w:rsidR="00987DBD" w:rsidRDefault="005B60D8" w:rsidP="005B60D8">
      <w:pPr>
        <w:ind w:right="-660"/>
        <w:jc w:val="both"/>
        <w:rPr>
          <w:rFonts w:cs="Arial"/>
          <w:szCs w:val="24"/>
          <w:lang w:val="es-MX"/>
        </w:rPr>
      </w:pPr>
      <w:r w:rsidRPr="00A65D8C">
        <w:rPr>
          <w:rFonts w:cs="Arial"/>
          <w:b/>
          <w:szCs w:val="24"/>
        </w:rPr>
        <w:t>PRIMERO.-</w:t>
      </w:r>
      <w:r w:rsidRPr="00A65D8C">
        <w:rPr>
          <w:rFonts w:cs="Arial"/>
          <w:szCs w:val="24"/>
        </w:rPr>
        <w:t xml:space="preserve"> EL HONORABLE AYUNTAMIENTO CONSTITUCIONAL DE ATIZAPÁN DE ZARAGOZA, ESTADO DE MÉXICO,</w:t>
      </w:r>
      <w:r w:rsidRPr="00A65D8C">
        <w:rPr>
          <w:rFonts w:cs="Arial"/>
          <w:color w:val="000000"/>
          <w:szCs w:val="24"/>
        </w:rPr>
        <w:t xml:space="preserve"> </w:t>
      </w:r>
      <w:r w:rsidRPr="00A65D8C">
        <w:rPr>
          <w:rFonts w:cs="Arial"/>
          <w:caps/>
          <w:szCs w:val="24"/>
        </w:rPr>
        <w:t>EN TÉRMINOS DEL ARTÍCULO 74 DEL REGLAMENTO DE CABILDO DEL HONORABLE AYUNTAMIENTO DE ATIZAPÁN DE ZARAGOZA, AUTORIZA UNA PRÓRROGA PARA QUE LAS COMISIONES EDILICIAS DE HACIENDA Y DE OBRAS PÚBLICAS, DICTAMINEN EL EXPEDIENTE SHA/097/CABILDO/2015,</w:t>
      </w:r>
      <w:r w:rsidRPr="00A65D8C">
        <w:rPr>
          <w:rFonts w:cs="Arial"/>
          <w:b/>
          <w:caps/>
          <w:szCs w:val="24"/>
        </w:rPr>
        <w:t xml:space="preserve"> </w:t>
      </w:r>
      <w:r w:rsidRPr="00A65D8C">
        <w:rPr>
          <w:rFonts w:cs="Arial"/>
          <w:caps/>
          <w:szCs w:val="24"/>
        </w:rPr>
        <w:t xml:space="preserve">RELATIVO A </w:t>
      </w:r>
      <w:r w:rsidRPr="00A65D8C">
        <w:rPr>
          <w:rFonts w:cs="Arial"/>
          <w:szCs w:val="24"/>
        </w:rPr>
        <w:t xml:space="preserve">LA SOLICITUD PRESENTADA POR LA </w:t>
      </w:r>
      <w:r w:rsidRPr="00A65D8C">
        <w:rPr>
          <w:rFonts w:cs="Arial"/>
          <w:szCs w:val="24"/>
        </w:rPr>
        <w:lastRenderedPageBreak/>
        <w:t xml:space="preserve">TESORERÍA MUNICIPAL, PARA QUE SE AUTORICE LA PROPUESTA DE AFECTACIÓN A LA CUENTA DE EJERCICIOS ANTERIORES, POR LA CANTIDAD DE $40,995,640.48 (CUARENTA MILLONES NOVECIENTOS NOVENTA Y CINCO MIL SEISCIENTOS CUARENTA PESOS 48/100 M.N.).  </w:t>
      </w:r>
    </w:p>
    <w:p w:rsidR="00987DBD" w:rsidRDefault="00987DBD" w:rsidP="005B60D8">
      <w:pPr>
        <w:ind w:right="-660"/>
        <w:jc w:val="both"/>
        <w:rPr>
          <w:rFonts w:cs="Arial"/>
          <w:szCs w:val="24"/>
          <w:lang w:val="es-MX"/>
        </w:rPr>
      </w:pPr>
    </w:p>
    <w:p w:rsidR="00987DBD" w:rsidRDefault="00987DBD" w:rsidP="005B60D8">
      <w:pPr>
        <w:ind w:right="-660"/>
        <w:jc w:val="both"/>
        <w:rPr>
          <w:rFonts w:cs="Arial"/>
          <w:szCs w:val="24"/>
          <w:lang w:val="es-MX"/>
        </w:rPr>
      </w:pPr>
    </w:p>
    <w:p w:rsidR="00987DBD" w:rsidRDefault="005B60D8" w:rsidP="005B60D8">
      <w:pPr>
        <w:ind w:right="-660"/>
        <w:jc w:val="both"/>
        <w:rPr>
          <w:rFonts w:cs="Arial"/>
          <w:szCs w:val="24"/>
          <w:lang w:val="es-MX"/>
        </w:rPr>
      </w:pPr>
      <w:r w:rsidRPr="00A65D8C">
        <w:rPr>
          <w:rFonts w:cs="Arial"/>
          <w:b/>
          <w:szCs w:val="24"/>
        </w:rPr>
        <w:t>SEGUNDO.-</w:t>
      </w:r>
      <w:r w:rsidRPr="00A65D8C">
        <w:rPr>
          <w:rFonts w:cs="Arial"/>
          <w:szCs w:val="24"/>
        </w:rPr>
        <w:t xml:space="preserve">  NOTIFÍQUESE AL</w:t>
      </w:r>
      <w:r w:rsidRPr="00A65D8C">
        <w:rPr>
          <w:rFonts w:cs="Arial"/>
          <w:caps/>
          <w:szCs w:val="24"/>
        </w:rPr>
        <w:t xml:space="preserve"> C. RÉGULO PASTOR FERNÁNDEZ RIVERA, SÍNDICO MUNICIPAL Y PRESIDENTE DE LA COMISIÓN EDILICIA DE </w:t>
      </w:r>
      <w:r>
        <w:rPr>
          <w:rFonts w:cs="Arial"/>
          <w:caps/>
          <w:szCs w:val="24"/>
        </w:rPr>
        <w:t>HACIENDA y</w:t>
      </w:r>
      <w:r w:rsidRPr="00A65D8C">
        <w:rPr>
          <w:rFonts w:cs="Arial"/>
          <w:szCs w:val="24"/>
        </w:rPr>
        <w:t xml:space="preserve"> AL C. UZIEL VERA OSORIO, TERCER REGIDOR Y PRESIDENTE DE LA COMISIÓN EDILICIA DE OBRAS PÚBLICAS, PARA LOS EFECTOS LEGALES A QUE HAYA LUGAR.  </w:t>
      </w:r>
    </w:p>
    <w:p w:rsidR="00987DBD" w:rsidRDefault="00987DBD" w:rsidP="005B60D8">
      <w:pPr>
        <w:ind w:right="-660"/>
        <w:jc w:val="both"/>
        <w:rPr>
          <w:rFonts w:cs="Arial"/>
          <w:szCs w:val="24"/>
          <w:lang w:val="es-MX"/>
        </w:rPr>
      </w:pPr>
    </w:p>
    <w:p w:rsidR="00987DBD" w:rsidRDefault="00987DBD" w:rsidP="005B60D8">
      <w:pPr>
        <w:ind w:right="-660"/>
        <w:jc w:val="both"/>
        <w:rPr>
          <w:rFonts w:cs="Arial"/>
          <w:szCs w:val="24"/>
          <w:lang w:val="es-MX"/>
        </w:rPr>
      </w:pPr>
    </w:p>
    <w:p w:rsidR="005B60D8" w:rsidRDefault="005B60D8" w:rsidP="005B60D8">
      <w:pPr>
        <w:ind w:right="-660"/>
        <w:jc w:val="both"/>
        <w:rPr>
          <w:rFonts w:cs="Arial"/>
          <w:szCs w:val="24"/>
        </w:rPr>
      </w:pPr>
      <w:r w:rsidRPr="00A65D8C">
        <w:rPr>
          <w:rFonts w:cs="Arial"/>
          <w:b/>
          <w:szCs w:val="24"/>
        </w:rPr>
        <w:t>TERCERO.-</w:t>
      </w:r>
      <w:r w:rsidRPr="00A65D8C">
        <w:rPr>
          <w:rFonts w:cs="Arial"/>
          <w:szCs w:val="24"/>
        </w:rPr>
        <w:t xml:space="preserve"> PUBLÍQUESE EN LA GACETA MUNICIPAL. </w:t>
      </w:r>
    </w:p>
    <w:p w:rsidR="00987DBD" w:rsidRDefault="00987DBD" w:rsidP="005B60D8">
      <w:pPr>
        <w:ind w:right="-660"/>
        <w:jc w:val="both"/>
        <w:rPr>
          <w:rFonts w:cs="Arial"/>
          <w:szCs w:val="24"/>
        </w:rPr>
      </w:pPr>
    </w:p>
    <w:p w:rsidR="00987DBD" w:rsidRDefault="00987DBD" w:rsidP="005B60D8">
      <w:pPr>
        <w:ind w:right="-660"/>
        <w:jc w:val="both"/>
        <w:rPr>
          <w:rFonts w:cs="Arial"/>
          <w:szCs w:val="24"/>
          <w:lang w:val="es-MX"/>
        </w:rPr>
      </w:pPr>
    </w:p>
    <w:p w:rsidR="005B60D8" w:rsidRDefault="005B60D8" w:rsidP="005B60D8">
      <w:pPr>
        <w:ind w:right="-660"/>
        <w:jc w:val="both"/>
        <w:rPr>
          <w:b/>
          <w:sz w:val="28"/>
          <w:szCs w:val="28"/>
          <w:lang w:val="es-MX"/>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tabs>
          <w:tab w:val="left" w:pos="7920"/>
        </w:tabs>
        <w:ind w:right="-660"/>
        <w:jc w:val="center"/>
        <w:rPr>
          <w:rFonts w:cs="Arial"/>
          <w:b/>
          <w:sz w:val="20"/>
        </w:rPr>
      </w:pPr>
    </w:p>
    <w:p w:rsidR="005B60D8" w:rsidRDefault="005B60D8" w:rsidP="005B60D8">
      <w:pPr>
        <w:tabs>
          <w:tab w:val="left" w:pos="9720"/>
        </w:tabs>
        <w:ind w:right="-660"/>
        <w:jc w:val="both"/>
        <w:rPr>
          <w:b/>
          <w:sz w:val="28"/>
          <w:szCs w:val="28"/>
          <w:lang w:val="es-MX"/>
        </w:rPr>
      </w:pPr>
    </w:p>
    <w:p w:rsidR="005B60D8" w:rsidRDefault="005B60D8" w:rsidP="005B60D8">
      <w:pPr>
        <w:tabs>
          <w:tab w:val="left" w:pos="9720"/>
        </w:tabs>
        <w:ind w:right="-660"/>
        <w:jc w:val="both"/>
        <w:rPr>
          <w:b/>
          <w:sz w:val="28"/>
          <w:szCs w:val="28"/>
          <w:lang w:val="es-MX"/>
        </w:rPr>
      </w:pPr>
    </w:p>
    <w:p w:rsidR="00987DBD" w:rsidRDefault="005B60D8" w:rsidP="005B60D8">
      <w:pPr>
        <w:tabs>
          <w:tab w:val="left" w:pos="9720"/>
        </w:tabs>
        <w:ind w:right="-660"/>
        <w:jc w:val="both"/>
        <w:rPr>
          <w:rFonts w:cs="Arial"/>
          <w:b/>
          <w:bCs/>
          <w:color w:val="000000"/>
          <w:sz w:val="26"/>
          <w:szCs w:val="26"/>
          <w:lang w:eastAsia="es-MX"/>
        </w:rPr>
      </w:pP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Gobernación,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Pr="001F7961">
        <w:rPr>
          <w:rFonts w:cs="Arial"/>
          <w:b/>
          <w:sz w:val="26"/>
          <w:szCs w:val="26"/>
        </w:rPr>
        <w:t>Calacoaya</w:t>
      </w:r>
      <w:proofErr w:type="spellEnd"/>
      <w:r w:rsidRPr="001F7961">
        <w:rPr>
          <w:rFonts w:cs="Arial"/>
          <w:b/>
          <w:sz w:val="26"/>
          <w:szCs w:val="26"/>
        </w:rPr>
        <w:t xml:space="preserve"> No.6, 2 nivel, colonia </w:t>
      </w:r>
      <w:proofErr w:type="spellStart"/>
      <w:r w:rsidRPr="001F7961">
        <w:rPr>
          <w:rFonts w:cs="Arial"/>
          <w:b/>
          <w:sz w:val="26"/>
          <w:szCs w:val="26"/>
        </w:rPr>
        <w:t>Calacoaya</w:t>
      </w:r>
      <w:proofErr w:type="spellEnd"/>
      <w:r w:rsidRPr="001F7961">
        <w:rPr>
          <w:rFonts w:cs="Arial"/>
          <w:b/>
          <w:sz w:val="26"/>
          <w:szCs w:val="26"/>
        </w:rPr>
        <w:t xml:space="preserve"> (La Ermita). </w:t>
      </w:r>
      <w:r w:rsidRPr="001F7961">
        <w:rPr>
          <w:rFonts w:cs="Arial"/>
          <w:b/>
          <w:bCs/>
          <w:color w:val="000000"/>
          <w:sz w:val="26"/>
          <w:szCs w:val="26"/>
          <w:lang w:eastAsia="es-MX"/>
        </w:rPr>
        <w:t>(Expediente SHA/149/CABILDO/2015).</w:t>
      </w:r>
      <w:r>
        <w:rPr>
          <w:rFonts w:cs="Arial"/>
          <w:b/>
          <w:bCs/>
          <w:color w:val="000000"/>
          <w:sz w:val="26"/>
          <w:szCs w:val="26"/>
          <w:lang w:eastAsia="es-MX"/>
        </w:rPr>
        <w:t xml:space="preserve"> </w:t>
      </w:r>
    </w:p>
    <w:p w:rsidR="00987DBD" w:rsidRDefault="00987DBD" w:rsidP="005B60D8">
      <w:pPr>
        <w:tabs>
          <w:tab w:val="left" w:pos="9720"/>
        </w:tabs>
        <w:ind w:right="-660"/>
        <w:jc w:val="both"/>
        <w:rPr>
          <w:rFonts w:cs="Arial"/>
          <w:b/>
          <w:bCs/>
          <w:color w:val="000000"/>
          <w:sz w:val="26"/>
          <w:szCs w:val="26"/>
          <w:lang w:eastAsia="es-MX"/>
        </w:rPr>
      </w:pPr>
    </w:p>
    <w:p w:rsidR="00987DBD" w:rsidRPr="00B171AD" w:rsidRDefault="00987DBD" w:rsidP="00987DBD">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87DBD" w:rsidRDefault="00987DBD" w:rsidP="00987DBD">
      <w:pPr>
        <w:ind w:right="-660"/>
        <w:jc w:val="both"/>
        <w:rPr>
          <w:rFonts w:cs="Arial"/>
          <w:b/>
          <w:szCs w:val="24"/>
        </w:rPr>
      </w:pPr>
    </w:p>
    <w:p w:rsidR="005B60D8" w:rsidRDefault="005B60D8" w:rsidP="005B60D8">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Pr="00EA290F">
        <w:rPr>
          <w:rFonts w:cs="Arial"/>
          <w:szCs w:val="24"/>
        </w:rPr>
        <w:t xml:space="preserve">Gobernación, para estudio, análisis y </w:t>
      </w:r>
      <w:proofErr w:type="spellStart"/>
      <w:r w:rsidRPr="00EA290F">
        <w:rPr>
          <w:rFonts w:cs="Arial"/>
          <w:szCs w:val="24"/>
        </w:rPr>
        <w:t>dictaminación</w:t>
      </w:r>
      <w:proofErr w:type="spellEnd"/>
      <w:r w:rsidRPr="00EA290F">
        <w:rPr>
          <w:rFonts w:cs="Arial"/>
          <w:szCs w:val="24"/>
        </w:rPr>
        <w:t xml:space="preserve">, la solicitud presentada por el C. Miguel Herrera Ramírez, quien requiere autorización del giro de Restaurante con venta de bebidas alcohólicas mayores a 12 grados, para el establecimiento denominado “LA TUBA, KARAOKE”, ubicado en Camino </w:t>
      </w:r>
      <w:r w:rsidRPr="00EA290F">
        <w:rPr>
          <w:rFonts w:cs="Arial"/>
          <w:szCs w:val="24"/>
        </w:rPr>
        <w:lastRenderedPageBreak/>
        <w:t xml:space="preserve">Real a </w:t>
      </w:r>
      <w:proofErr w:type="spellStart"/>
      <w:r w:rsidRPr="00EA290F">
        <w:rPr>
          <w:rFonts w:cs="Arial"/>
          <w:szCs w:val="24"/>
        </w:rPr>
        <w:t>Calacoaya</w:t>
      </w:r>
      <w:proofErr w:type="spellEnd"/>
      <w:r w:rsidRPr="00EA290F">
        <w:rPr>
          <w:rFonts w:cs="Arial"/>
          <w:szCs w:val="24"/>
        </w:rPr>
        <w:t xml:space="preserve"> No.6, 2 nivel, colonia </w:t>
      </w:r>
      <w:proofErr w:type="spellStart"/>
      <w:r w:rsidRPr="00EA290F">
        <w:rPr>
          <w:rFonts w:cs="Arial"/>
          <w:szCs w:val="24"/>
        </w:rPr>
        <w:t>Calacoaya</w:t>
      </w:r>
      <w:proofErr w:type="spellEnd"/>
      <w:r w:rsidRPr="00EA290F">
        <w:rPr>
          <w:rFonts w:cs="Arial"/>
          <w:szCs w:val="24"/>
        </w:rPr>
        <w:t xml:space="preserve"> (La Ermita). </w:t>
      </w:r>
      <w:r w:rsidRPr="00EA290F">
        <w:rPr>
          <w:rFonts w:cs="Arial"/>
          <w:b/>
          <w:bCs/>
          <w:color w:val="000000"/>
          <w:szCs w:val="24"/>
          <w:lang w:eastAsia="es-MX"/>
        </w:rPr>
        <w:t>(Expediente SHA/149/CABILDO/2015).</w:t>
      </w:r>
    </w:p>
    <w:p w:rsidR="005B60D8" w:rsidRDefault="005B60D8" w:rsidP="005B60D8">
      <w:pPr>
        <w:tabs>
          <w:tab w:val="left" w:pos="9720"/>
        </w:tabs>
        <w:ind w:right="-660"/>
        <w:jc w:val="both"/>
        <w:rPr>
          <w:rFonts w:cs="Arial"/>
          <w:szCs w:val="24"/>
          <w:lang w:val="es-MX"/>
        </w:rPr>
      </w:pPr>
    </w:p>
    <w:p w:rsidR="00987DBD" w:rsidRDefault="00987DBD" w:rsidP="005B60D8">
      <w:pPr>
        <w:tabs>
          <w:tab w:val="left" w:pos="9720"/>
        </w:tabs>
        <w:ind w:right="-660"/>
        <w:jc w:val="both"/>
        <w:rPr>
          <w:rFonts w:cs="Arial"/>
          <w:szCs w:val="24"/>
          <w:lang w:val="es-MX"/>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tabs>
          <w:tab w:val="left" w:pos="7920"/>
        </w:tabs>
        <w:ind w:right="-660"/>
        <w:jc w:val="center"/>
        <w:rPr>
          <w:rFonts w:cs="Arial"/>
          <w:b/>
          <w:sz w:val="20"/>
        </w:rPr>
      </w:pPr>
    </w:p>
    <w:p w:rsidR="005B60D8" w:rsidRDefault="005B60D8" w:rsidP="005B60D8">
      <w:pPr>
        <w:tabs>
          <w:tab w:val="left" w:pos="9720"/>
        </w:tabs>
        <w:ind w:right="-660"/>
        <w:jc w:val="both"/>
        <w:rPr>
          <w:rFonts w:cs="Arial"/>
          <w:b/>
          <w:sz w:val="28"/>
          <w:szCs w:val="28"/>
          <w:lang w:val="es-MX"/>
        </w:rPr>
      </w:pPr>
    </w:p>
    <w:p w:rsidR="005B60D8" w:rsidRDefault="005B60D8" w:rsidP="00987DBD">
      <w:pPr>
        <w:tabs>
          <w:tab w:val="left" w:pos="9720"/>
        </w:tabs>
        <w:ind w:right="-660"/>
        <w:jc w:val="both"/>
        <w:rPr>
          <w:rFonts w:cs="Arial"/>
          <w:b/>
          <w:bCs/>
          <w:color w:val="000000"/>
          <w:sz w:val="26"/>
          <w:szCs w:val="26"/>
          <w:lang w:eastAsia="es-MX"/>
        </w:rPr>
      </w:pP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Protección Civil,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Cmte. Héctor Elorriaga Mejía, Director de Protección Civil, Ecología y Bomberos, para que se autorice el Programa Interno Municipal de Protección Civil 2015.   </w:t>
      </w:r>
      <w:r w:rsidRPr="001F7961">
        <w:rPr>
          <w:rFonts w:cs="Arial"/>
          <w:b/>
          <w:bCs/>
          <w:color w:val="000000"/>
          <w:sz w:val="26"/>
          <w:szCs w:val="26"/>
          <w:lang w:eastAsia="es-MX"/>
        </w:rPr>
        <w:t>(Expediente SHA/150/CABILDO/2015).</w:t>
      </w:r>
      <w:r>
        <w:rPr>
          <w:rFonts w:cs="Arial"/>
          <w:b/>
          <w:bCs/>
          <w:color w:val="000000"/>
          <w:sz w:val="26"/>
          <w:szCs w:val="26"/>
          <w:lang w:eastAsia="es-MX"/>
        </w:rPr>
        <w:t xml:space="preserve"> </w:t>
      </w:r>
    </w:p>
    <w:p w:rsidR="00987DBD" w:rsidRDefault="00987DBD" w:rsidP="00987DBD">
      <w:pPr>
        <w:tabs>
          <w:tab w:val="left" w:pos="9720"/>
        </w:tabs>
        <w:ind w:right="-660"/>
        <w:jc w:val="both"/>
        <w:rPr>
          <w:rFonts w:cs="Arial"/>
          <w:b/>
          <w:bCs/>
          <w:color w:val="000000"/>
          <w:sz w:val="26"/>
          <w:szCs w:val="26"/>
          <w:lang w:eastAsia="es-MX"/>
        </w:rPr>
      </w:pPr>
    </w:p>
    <w:p w:rsidR="00987DBD" w:rsidRPr="00B171AD" w:rsidRDefault="00987DBD" w:rsidP="00987DBD">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87DBD" w:rsidRDefault="00987DBD" w:rsidP="00987DBD">
      <w:pPr>
        <w:tabs>
          <w:tab w:val="left" w:pos="9720"/>
        </w:tabs>
        <w:ind w:right="-660"/>
        <w:jc w:val="both"/>
        <w:rPr>
          <w:rFonts w:cs="Arial"/>
        </w:rPr>
      </w:pPr>
    </w:p>
    <w:p w:rsidR="005B60D8" w:rsidRDefault="005B60D8" w:rsidP="005B60D8">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Pr="002B200B">
        <w:rPr>
          <w:rFonts w:cs="Arial"/>
          <w:szCs w:val="24"/>
        </w:rPr>
        <w:t xml:space="preserve">Protección Civil,  para estudio, análisis y </w:t>
      </w:r>
      <w:proofErr w:type="spellStart"/>
      <w:r w:rsidRPr="002B200B">
        <w:rPr>
          <w:rFonts w:cs="Arial"/>
          <w:szCs w:val="24"/>
        </w:rPr>
        <w:t>dictaminación</w:t>
      </w:r>
      <w:proofErr w:type="spellEnd"/>
      <w:r w:rsidRPr="002B200B">
        <w:rPr>
          <w:rFonts w:cs="Arial"/>
          <w:szCs w:val="24"/>
        </w:rPr>
        <w:t xml:space="preserve"> la solicitud presentada por el Cmte. Héctor Elorriaga Mejía, Director de Protección Civil, Ecología y Bomberos, para que se autorice el Programa Interno Municipal de Protección Civil 2015.   </w:t>
      </w:r>
      <w:r w:rsidRPr="002B200B">
        <w:rPr>
          <w:rFonts w:cs="Arial"/>
          <w:b/>
          <w:bCs/>
          <w:color w:val="000000"/>
          <w:szCs w:val="24"/>
          <w:lang w:eastAsia="es-MX"/>
        </w:rPr>
        <w:t>(Expediente SHA/150/CABILDO/2015).</w:t>
      </w:r>
      <w:r>
        <w:rPr>
          <w:rFonts w:cs="Arial"/>
          <w:b/>
          <w:bCs/>
          <w:color w:val="000000"/>
          <w:szCs w:val="24"/>
          <w:lang w:eastAsia="es-MX"/>
        </w:rPr>
        <w:t xml:space="preserve"> </w:t>
      </w:r>
      <w:r w:rsidRPr="00787B48">
        <w:rPr>
          <w:rFonts w:cs="Arial"/>
          <w:szCs w:val="24"/>
          <w:lang w:val="es-MX"/>
        </w:rPr>
        <w:t xml:space="preserve">- - - </w:t>
      </w:r>
    </w:p>
    <w:p w:rsidR="005B60D8" w:rsidRDefault="005B60D8" w:rsidP="005B60D8">
      <w:pPr>
        <w:tabs>
          <w:tab w:val="left" w:pos="9720"/>
        </w:tabs>
        <w:ind w:right="-660"/>
        <w:jc w:val="both"/>
        <w:rPr>
          <w:rFonts w:cs="Arial"/>
          <w:szCs w:val="24"/>
          <w:lang w:val="es-MX"/>
        </w:rPr>
      </w:pPr>
    </w:p>
    <w:p w:rsidR="00987DBD" w:rsidRDefault="00987DBD" w:rsidP="005B60D8">
      <w:pPr>
        <w:tabs>
          <w:tab w:val="left" w:pos="9720"/>
        </w:tabs>
        <w:ind w:right="-660"/>
        <w:jc w:val="both"/>
        <w:rPr>
          <w:rFonts w:cs="Arial"/>
          <w:szCs w:val="24"/>
          <w:lang w:val="es-MX"/>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tabs>
          <w:tab w:val="left" w:pos="7920"/>
        </w:tabs>
        <w:ind w:right="-660"/>
        <w:jc w:val="center"/>
        <w:rPr>
          <w:rFonts w:cs="Arial"/>
          <w:b/>
          <w:sz w:val="20"/>
        </w:rPr>
      </w:pPr>
    </w:p>
    <w:p w:rsidR="005B60D8" w:rsidRDefault="005B60D8" w:rsidP="005B60D8">
      <w:pPr>
        <w:ind w:right="-660"/>
        <w:rPr>
          <w:rFonts w:cs="Arial"/>
          <w:b/>
          <w:sz w:val="20"/>
        </w:rPr>
      </w:pPr>
    </w:p>
    <w:p w:rsidR="005B60D8" w:rsidRDefault="005B60D8" w:rsidP="005B60D8">
      <w:pPr>
        <w:tabs>
          <w:tab w:val="left" w:pos="9720"/>
        </w:tabs>
        <w:ind w:right="-660"/>
        <w:jc w:val="both"/>
        <w:rPr>
          <w:rFonts w:cs="Arial"/>
          <w:b/>
          <w:sz w:val="28"/>
          <w:szCs w:val="28"/>
          <w:lang w:val="es-MX"/>
        </w:rPr>
      </w:pPr>
    </w:p>
    <w:p w:rsidR="005B60D8" w:rsidRDefault="005B60D8" w:rsidP="00987DBD">
      <w:pPr>
        <w:tabs>
          <w:tab w:val="left" w:pos="9720"/>
        </w:tabs>
        <w:ind w:right="-660"/>
        <w:jc w:val="both"/>
        <w:rPr>
          <w:rFonts w:cs="Arial"/>
          <w:b/>
          <w:bCs/>
          <w:color w:val="000000"/>
          <w:sz w:val="26"/>
          <w:szCs w:val="26"/>
          <w:lang w:eastAsia="es-MX"/>
        </w:rPr>
      </w:pP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Patrimonio y de Cultura, Educación, Deporte y Recreación,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C. Gabriel Ramírez Anaya, policía municipal y vecino del Fraccionamiento Lomas Lindas II Sección, para que se le otorgue en donación un ring de box. </w:t>
      </w:r>
      <w:r w:rsidRPr="001F7961">
        <w:rPr>
          <w:rFonts w:cs="Arial"/>
          <w:b/>
          <w:bCs/>
          <w:color w:val="000000"/>
          <w:sz w:val="26"/>
          <w:szCs w:val="26"/>
          <w:lang w:eastAsia="es-MX"/>
        </w:rPr>
        <w:t>(Expediente SHA/151/CABILDO/2015).</w:t>
      </w:r>
      <w:r>
        <w:rPr>
          <w:rFonts w:cs="Arial"/>
          <w:b/>
          <w:bCs/>
          <w:color w:val="000000"/>
          <w:sz w:val="26"/>
          <w:szCs w:val="26"/>
          <w:lang w:eastAsia="es-MX"/>
        </w:rPr>
        <w:t xml:space="preserve"> </w:t>
      </w:r>
    </w:p>
    <w:p w:rsidR="00987DBD" w:rsidRPr="00B171AD" w:rsidRDefault="00987DBD" w:rsidP="00987DBD">
      <w:pPr>
        <w:ind w:right="-660"/>
        <w:jc w:val="both"/>
        <w:rPr>
          <w:rFonts w:cs="Arial"/>
          <w:caps/>
          <w:sz w:val="26"/>
          <w:szCs w:val="26"/>
          <w:lang w:val="es-MX"/>
        </w:rPr>
      </w:pPr>
      <w:r w:rsidRPr="00DB74F4">
        <w:rPr>
          <w:rFonts w:cs="Arial"/>
        </w:rPr>
        <w:lastRenderedPageBreak/>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87DBD" w:rsidRDefault="00987DBD" w:rsidP="00987DBD">
      <w:pPr>
        <w:tabs>
          <w:tab w:val="left" w:pos="9720"/>
        </w:tabs>
        <w:ind w:right="-660"/>
        <w:jc w:val="both"/>
        <w:rPr>
          <w:rFonts w:cs="Arial"/>
        </w:rPr>
      </w:pPr>
    </w:p>
    <w:p w:rsidR="005B60D8" w:rsidRDefault="005B60D8" w:rsidP="005B60D8">
      <w:pPr>
        <w:tabs>
          <w:tab w:val="left" w:pos="9720"/>
        </w:tabs>
        <w:ind w:right="-660"/>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2B200B">
        <w:rPr>
          <w:rFonts w:cs="Arial"/>
          <w:szCs w:val="24"/>
        </w:rPr>
        <w:t>de manera conjunta</w:t>
      </w:r>
      <w:r w:rsidRPr="00AE30BC">
        <w:rPr>
          <w:rFonts w:cs="Arial"/>
          <w:color w:val="000000"/>
          <w:szCs w:val="24"/>
        </w:rPr>
        <w:t xml:space="preserve"> a </w:t>
      </w:r>
      <w:r w:rsidRPr="002B200B">
        <w:rPr>
          <w:rFonts w:cs="Arial"/>
          <w:szCs w:val="24"/>
        </w:rPr>
        <w:t>las Comisiones Edilicias de Patrimonio y de Cultura, Educación, Deporte y Recreación</w:t>
      </w:r>
      <w:r>
        <w:rPr>
          <w:rFonts w:cs="Arial"/>
          <w:szCs w:val="24"/>
        </w:rPr>
        <w:t>;</w:t>
      </w:r>
      <w:r w:rsidRPr="002B200B">
        <w:rPr>
          <w:rFonts w:cs="Arial"/>
          <w:szCs w:val="24"/>
        </w:rPr>
        <w:t xml:space="preserve"> para estudio, análisis y </w:t>
      </w:r>
      <w:proofErr w:type="spellStart"/>
      <w:r w:rsidRPr="002B200B">
        <w:rPr>
          <w:rFonts w:cs="Arial"/>
          <w:szCs w:val="24"/>
        </w:rPr>
        <w:t>dictaminación</w:t>
      </w:r>
      <w:proofErr w:type="spellEnd"/>
      <w:r>
        <w:rPr>
          <w:rFonts w:cs="Arial"/>
          <w:szCs w:val="24"/>
        </w:rPr>
        <w:t>,</w:t>
      </w:r>
      <w:r w:rsidRPr="002B200B">
        <w:rPr>
          <w:rFonts w:cs="Arial"/>
          <w:szCs w:val="24"/>
        </w:rPr>
        <w:t xml:space="preserve"> la solicitud presentada por el </w:t>
      </w:r>
      <w:r>
        <w:rPr>
          <w:rFonts w:cs="Arial"/>
          <w:szCs w:val="24"/>
        </w:rPr>
        <w:t xml:space="preserve"> </w:t>
      </w:r>
      <w:r w:rsidRPr="002B200B">
        <w:rPr>
          <w:rFonts w:cs="Arial"/>
          <w:szCs w:val="24"/>
        </w:rPr>
        <w:t xml:space="preserve">C. Gabriel Ramírez Anaya, policía municipal y vecino del Fraccionamiento Lomas Lindas II Sección, para que se le otorgue en donación un ring de box. </w:t>
      </w:r>
      <w:r w:rsidRPr="002B200B">
        <w:rPr>
          <w:rFonts w:cs="Arial"/>
          <w:b/>
          <w:bCs/>
          <w:color w:val="000000"/>
          <w:szCs w:val="24"/>
          <w:lang w:eastAsia="es-MX"/>
        </w:rPr>
        <w:t>(Expediente SHA/151/CABILDO/2015).</w:t>
      </w:r>
      <w:r>
        <w:rPr>
          <w:rFonts w:cs="Arial"/>
          <w:b/>
          <w:bCs/>
          <w:color w:val="000000"/>
          <w:szCs w:val="24"/>
          <w:lang w:eastAsia="es-MX"/>
        </w:rPr>
        <w:t xml:space="preserve"> </w:t>
      </w:r>
    </w:p>
    <w:p w:rsidR="00903CBC" w:rsidRDefault="00903CBC" w:rsidP="005B60D8">
      <w:pPr>
        <w:tabs>
          <w:tab w:val="left" w:pos="9720"/>
        </w:tabs>
        <w:ind w:right="-660"/>
        <w:jc w:val="both"/>
        <w:rPr>
          <w:rFonts w:cs="Arial"/>
          <w:szCs w:val="24"/>
          <w:lang w:val="es-MX"/>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cs="Arial"/>
          <w:b/>
          <w:sz w:val="20"/>
        </w:rPr>
      </w:pPr>
    </w:p>
    <w:p w:rsidR="00987DBD" w:rsidRDefault="00987DBD" w:rsidP="005B60D8">
      <w:pPr>
        <w:tabs>
          <w:tab w:val="left" w:pos="9720"/>
        </w:tabs>
        <w:ind w:right="-660"/>
        <w:jc w:val="both"/>
        <w:rPr>
          <w:rFonts w:cs="Arial"/>
          <w:b/>
          <w:caps/>
          <w:sz w:val="26"/>
          <w:szCs w:val="26"/>
        </w:rPr>
      </w:pPr>
    </w:p>
    <w:p w:rsidR="00987DBD" w:rsidRPr="00987DBD" w:rsidRDefault="005B60D8" w:rsidP="00987DBD">
      <w:pPr>
        <w:tabs>
          <w:tab w:val="left" w:pos="9720"/>
        </w:tabs>
        <w:ind w:right="-660"/>
        <w:jc w:val="both"/>
        <w:rPr>
          <w:rFonts w:cs="Arial"/>
          <w:b/>
          <w:szCs w:val="24"/>
          <w:lang w:val="es-MX"/>
        </w:rPr>
      </w:pPr>
      <w:r w:rsidRPr="00987DBD">
        <w:rPr>
          <w:rFonts w:cs="Arial"/>
          <w:b/>
          <w:color w:val="000000"/>
          <w:szCs w:val="24"/>
        </w:rPr>
        <w:t xml:space="preserve">Acuerdo por el que el Honorable Ayuntamiento Constitucional de Atizapán de Zaragoza, Estado de México, </w:t>
      </w:r>
      <w:r w:rsidRPr="00987DBD">
        <w:rPr>
          <w:rFonts w:cs="Arial"/>
          <w:b/>
          <w:szCs w:val="24"/>
        </w:rPr>
        <w:t xml:space="preserve">envía a las Comisiones Edilicias de Mercados, Abasto y Rastro y de Gobernación, para estudio, análisis y </w:t>
      </w:r>
      <w:proofErr w:type="spellStart"/>
      <w:r w:rsidRPr="00987DBD">
        <w:rPr>
          <w:rFonts w:cs="Arial"/>
          <w:b/>
          <w:szCs w:val="24"/>
        </w:rPr>
        <w:t>dictaminación</w:t>
      </w:r>
      <w:proofErr w:type="spellEnd"/>
      <w:r w:rsidRPr="00987DBD">
        <w:rPr>
          <w:rFonts w:cs="Arial"/>
          <w:b/>
          <w:szCs w:val="24"/>
        </w:rPr>
        <w:t xml:space="preserve"> de manera conjunta; la solicitud presentada por el C. Flavio Román Villanueva Navidad, Noveno Regidor, para que se autorice la petición de los vecinos de la Avenida Jalisco, Oaxaca y Quintana Roo, de la Colonia Los Olivos, quienes solicitan la reubicación del Tianguis que se instalada el día domingo en las calles de Jalisco y Oaxaca de esa comunidad.     </w:t>
      </w:r>
      <w:r w:rsidRPr="00987DBD">
        <w:rPr>
          <w:rFonts w:cs="Arial"/>
          <w:b/>
          <w:bCs/>
          <w:color w:val="000000"/>
          <w:szCs w:val="24"/>
          <w:lang w:eastAsia="es-MX"/>
        </w:rPr>
        <w:t xml:space="preserve">(Expediente SHA/152/CABILDO/2015). </w:t>
      </w:r>
    </w:p>
    <w:p w:rsidR="00987DBD" w:rsidRDefault="00987DBD" w:rsidP="00987DBD">
      <w:pPr>
        <w:tabs>
          <w:tab w:val="left" w:pos="9720"/>
        </w:tabs>
        <w:ind w:right="-660"/>
        <w:jc w:val="both"/>
        <w:rPr>
          <w:rFonts w:cs="Arial"/>
          <w:b/>
          <w:sz w:val="26"/>
          <w:szCs w:val="26"/>
          <w:lang w:val="es-MX"/>
        </w:rPr>
      </w:pPr>
    </w:p>
    <w:p w:rsidR="00987DBD" w:rsidRPr="00B171AD" w:rsidRDefault="00987DBD" w:rsidP="00987DBD">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87DBD" w:rsidRDefault="00987DBD" w:rsidP="00987DBD">
      <w:pPr>
        <w:tabs>
          <w:tab w:val="left" w:pos="9720"/>
        </w:tabs>
        <w:ind w:right="-660"/>
        <w:jc w:val="both"/>
        <w:rPr>
          <w:rFonts w:cs="Arial"/>
          <w:b/>
          <w:sz w:val="26"/>
          <w:szCs w:val="26"/>
          <w:lang w:val="es-MX"/>
        </w:rPr>
      </w:pPr>
    </w:p>
    <w:p w:rsidR="00987DBD" w:rsidRDefault="005B60D8" w:rsidP="00987DBD">
      <w:pPr>
        <w:tabs>
          <w:tab w:val="left" w:pos="9720"/>
        </w:tabs>
        <w:ind w:right="-660"/>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2B200B">
        <w:rPr>
          <w:rFonts w:cs="Arial"/>
          <w:szCs w:val="24"/>
        </w:rPr>
        <w:t>de manera conjunta</w:t>
      </w:r>
      <w:r w:rsidRPr="00AE30BC">
        <w:rPr>
          <w:rFonts w:cs="Arial"/>
          <w:color w:val="000000"/>
          <w:szCs w:val="24"/>
        </w:rPr>
        <w:t xml:space="preserve"> a la</w:t>
      </w:r>
      <w:r>
        <w:rPr>
          <w:rFonts w:cs="Arial"/>
          <w:color w:val="000000"/>
          <w:szCs w:val="24"/>
        </w:rPr>
        <w:t>s</w:t>
      </w:r>
      <w:r w:rsidRPr="00AE30BC">
        <w:rPr>
          <w:rFonts w:cs="Arial"/>
          <w:color w:val="000000"/>
          <w:szCs w:val="24"/>
        </w:rPr>
        <w:t xml:space="preserve"> </w:t>
      </w:r>
      <w:r w:rsidRPr="002B200B">
        <w:rPr>
          <w:rFonts w:cs="Arial"/>
          <w:szCs w:val="24"/>
        </w:rPr>
        <w:t>Comisiones Edilicias de Mercados, A</w:t>
      </w:r>
      <w:r>
        <w:rPr>
          <w:rFonts w:cs="Arial"/>
          <w:szCs w:val="24"/>
        </w:rPr>
        <w:t>basto y Rastro y de Gobernación;</w:t>
      </w:r>
      <w:r w:rsidRPr="002B200B">
        <w:rPr>
          <w:rFonts w:cs="Arial"/>
          <w:szCs w:val="24"/>
        </w:rPr>
        <w:t xml:space="preserve"> para estudio, análisis y </w:t>
      </w:r>
      <w:proofErr w:type="spellStart"/>
      <w:r w:rsidRPr="002B200B">
        <w:rPr>
          <w:rFonts w:cs="Arial"/>
          <w:szCs w:val="24"/>
        </w:rPr>
        <w:t>dictaminación</w:t>
      </w:r>
      <w:proofErr w:type="spellEnd"/>
      <w:r>
        <w:rPr>
          <w:rFonts w:cs="Arial"/>
          <w:szCs w:val="24"/>
        </w:rPr>
        <w:t xml:space="preserve">, </w:t>
      </w:r>
      <w:r w:rsidRPr="002B200B">
        <w:rPr>
          <w:rFonts w:cs="Arial"/>
          <w:szCs w:val="24"/>
        </w:rPr>
        <w:t xml:space="preserve"> la solicitud presentada por el C. Flavio Román Villanueva Navidad, Noveno Regidor, para que se autorice la petición de los vecinos de la Avenida Jalisco, Oaxaca y Quintana Roo, de la Colonia Los Olivos, quienes solicitan la reubicación del Tianguis que se instalada el día domingo en las calles de Jalisco y Oaxaca de esa comunidad.     </w:t>
      </w:r>
      <w:r w:rsidRPr="002B200B">
        <w:rPr>
          <w:rFonts w:cs="Arial"/>
          <w:b/>
          <w:bCs/>
          <w:color w:val="000000"/>
          <w:szCs w:val="24"/>
          <w:lang w:eastAsia="es-MX"/>
        </w:rPr>
        <w:t>(Expediente SHA/152/CABILDO/2015).</w:t>
      </w:r>
      <w:r>
        <w:rPr>
          <w:rFonts w:cs="Arial"/>
          <w:b/>
          <w:bCs/>
          <w:color w:val="000000"/>
          <w:szCs w:val="24"/>
          <w:lang w:eastAsia="es-MX"/>
        </w:rPr>
        <w:t xml:space="preserve"> </w:t>
      </w:r>
    </w:p>
    <w:p w:rsidR="00903CBC" w:rsidRDefault="00903CBC" w:rsidP="00987DBD">
      <w:pPr>
        <w:tabs>
          <w:tab w:val="left" w:pos="9720"/>
        </w:tabs>
        <w:ind w:right="-660"/>
        <w:jc w:val="both"/>
        <w:rPr>
          <w:rFonts w:cs="Arial"/>
          <w:b/>
          <w:bCs/>
          <w:color w:val="000000"/>
          <w:szCs w:val="24"/>
          <w:lang w:eastAsia="es-MX"/>
        </w:rPr>
      </w:pPr>
    </w:p>
    <w:p w:rsidR="005B60D8" w:rsidRDefault="005B60D8" w:rsidP="00987DBD">
      <w:pPr>
        <w:tabs>
          <w:tab w:val="left" w:pos="9720"/>
        </w:tabs>
        <w:ind w:right="-660"/>
        <w:jc w:val="center"/>
        <w:rPr>
          <w:rFonts w:ascii="Century" w:hAnsi="Century"/>
          <w:b/>
          <w:sz w:val="18"/>
          <w:szCs w:val="18"/>
        </w:rPr>
      </w:pPr>
      <w:r>
        <w:rPr>
          <w:rFonts w:ascii="Century" w:hAnsi="Century"/>
          <w:b/>
          <w:sz w:val="18"/>
          <w:szCs w:val="18"/>
        </w:rPr>
        <w:t>LIC. PEDRO DAVID RODRÍGUEZ VILLEGAS</w:t>
      </w:r>
    </w:p>
    <w:p w:rsidR="005B60D8" w:rsidRDefault="005B60D8" w:rsidP="00987DB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987DBD">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tabs>
          <w:tab w:val="left" w:pos="7920"/>
        </w:tabs>
        <w:ind w:right="-660"/>
        <w:jc w:val="center"/>
        <w:rPr>
          <w:rFonts w:cs="Arial"/>
          <w:b/>
          <w:sz w:val="20"/>
        </w:rPr>
      </w:pPr>
    </w:p>
    <w:p w:rsidR="005B60D8" w:rsidRDefault="005B60D8" w:rsidP="00903CBC">
      <w:pPr>
        <w:tabs>
          <w:tab w:val="left" w:pos="9720"/>
        </w:tabs>
        <w:ind w:right="-660"/>
        <w:jc w:val="both"/>
        <w:rPr>
          <w:rFonts w:cs="Arial"/>
          <w:b/>
          <w:sz w:val="20"/>
        </w:rPr>
      </w:pPr>
      <w:r w:rsidRPr="001F7961">
        <w:rPr>
          <w:rFonts w:cs="Arial"/>
          <w:b/>
          <w:color w:val="000000"/>
          <w:sz w:val="26"/>
          <w:szCs w:val="26"/>
        </w:rPr>
        <w:lastRenderedPageBreak/>
        <w:t xml:space="preserve">Acuerdo por el que el Honorable Ayuntamiento Constitucional de Atizapán de Zaragoza, Estado de México, </w:t>
      </w:r>
      <w:r w:rsidRPr="001F7961">
        <w:rPr>
          <w:rFonts w:cs="Arial"/>
          <w:b/>
          <w:sz w:val="26"/>
          <w:szCs w:val="26"/>
        </w:rPr>
        <w:t xml:space="preserve">envía a las Comisiones Edilicias de Hacienda y de Gobernación,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Lic. Roberto Miranda Gómez,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Pr="001F7961">
        <w:rPr>
          <w:rFonts w:cs="Arial"/>
          <w:b/>
          <w:bCs/>
          <w:color w:val="000000"/>
          <w:sz w:val="26"/>
          <w:szCs w:val="26"/>
          <w:lang w:eastAsia="es-MX"/>
        </w:rPr>
        <w:t>(Expediente SHA/153/CABILDO/2015).</w:t>
      </w:r>
      <w:r>
        <w:rPr>
          <w:rFonts w:cs="Arial"/>
          <w:b/>
          <w:bCs/>
          <w:color w:val="000000"/>
          <w:sz w:val="26"/>
          <w:szCs w:val="26"/>
          <w:lang w:eastAsia="es-MX"/>
        </w:rPr>
        <w:t xml:space="preserve"> </w:t>
      </w:r>
    </w:p>
    <w:p w:rsidR="005B60D8" w:rsidRDefault="005B60D8" w:rsidP="005B60D8">
      <w:pPr>
        <w:tabs>
          <w:tab w:val="left" w:pos="9720"/>
        </w:tabs>
        <w:ind w:right="-660"/>
        <w:jc w:val="both"/>
        <w:rPr>
          <w:rFonts w:cs="Arial"/>
        </w:rPr>
      </w:pPr>
    </w:p>
    <w:p w:rsidR="00903CBC" w:rsidRPr="00B171AD" w:rsidRDefault="00903CBC" w:rsidP="00903CBC">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03CBC" w:rsidRDefault="00903CBC" w:rsidP="005B60D8">
      <w:pPr>
        <w:tabs>
          <w:tab w:val="left" w:pos="9720"/>
        </w:tabs>
        <w:ind w:right="-660"/>
        <w:jc w:val="both"/>
        <w:rPr>
          <w:b/>
          <w:szCs w:val="24"/>
          <w:lang w:val="es-MX"/>
        </w:rPr>
      </w:pPr>
    </w:p>
    <w:p w:rsidR="005B60D8" w:rsidRDefault="005B60D8" w:rsidP="005B60D8">
      <w:pPr>
        <w:tabs>
          <w:tab w:val="left" w:pos="9720"/>
        </w:tabs>
        <w:ind w:right="-660"/>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862C43">
        <w:rPr>
          <w:rFonts w:cs="Arial"/>
          <w:szCs w:val="24"/>
        </w:rPr>
        <w:t>de manera conjunta</w:t>
      </w:r>
      <w:r w:rsidRPr="00AE30BC">
        <w:rPr>
          <w:rFonts w:cs="Arial"/>
          <w:color w:val="000000"/>
          <w:szCs w:val="24"/>
        </w:rPr>
        <w:t xml:space="preserve"> a </w:t>
      </w:r>
      <w:r w:rsidRPr="00862C43">
        <w:rPr>
          <w:rFonts w:cs="Arial"/>
          <w:szCs w:val="24"/>
        </w:rPr>
        <w:t>las Comisiones Edilicias de Hacienda y de Gobernación</w:t>
      </w:r>
      <w:r>
        <w:rPr>
          <w:rFonts w:cs="Arial"/>
          <w:szCs w:val="24"/>
        </w:rPr>
        <w:t>;</w:t>
      </w:r>
      <w:r w:rsidRPr="00862C43">
        <w:rPr>
          <w:rFonts w:cs="Arial"/>
          <w:szCs w:val="24"/>
        </w:rPr>
        <w:t xml:space="preserve">  para estudio, análisis y </w:t>
      </w:r>
      <w:proofErr w:type="spellStart"/>
      <w:r w:rsidRPr="00862C43">
        <w:rPr>
          <w:rFonts w:cs="Arial"/>
          <w:szCs w:val="24"/>
        </w:rPr>
        <w:t>dictaminación</w:t>
      </w:r>
      <w:proofErr w:type="spellEnd"/>
      <w:r>
        <w:rPr>
          <w:rFonts w:cs="Arial"/>
          <w:szCs w:val="24"/>
        </w:rPr>
        <w:t>,</w:t>
      </w:r>
      <w:r w:rsidRPr="00862C43">
        <w:rPr>
          <w:rFonts w:cs="Arial"/>
          <w:szCs w:val="24"/>
        </w:rPr>
        <w:t xml:space="preserve"> la solicitud presentada por el Lic. Roberto Miranda Gómez,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Pr="00862C43">
        <w:rPr>
          <w:rFonts w:cs="Arial"/>
          <w:b/>
          <w:bCs/>
          <w:color w:val="000000"/>
          <w:szCs w:val="24"/>
          <w:lang w:eastAsia="es-MX"/>
        </w:rPr>
        <w:t>(Expediente SHA/153/CABILDO/2015).</w:t>
      </w:r>
    </w:p>
    <w:p w:rsidR="00903CBC" w:rsidRDefault="00903CBC" w:rsidP="005B60D8">
      <w:pPr>
        <w:tabs>
          <w:tab w:val="left" w:pos="9720"/>
        </w:tabs>
        <w:ind w:right="-660"/>
        <w:jc w:val="both"/>
        <w:rPr>
          <w:rFonts w:cs="Arial"/>
          <w:szCs w:val="24"/>
          <w:lang w:val="es-MX"/>
        </w:rPr>
      </w:pPr>
    </w:p>
    <w:p w:rsidR="00903CBC" w:rsidRDefault="00903CBC" w:rsidP="005B60D8">
      <w:pPr>
        <w:tabs>
          <w:tab w:val="left" w:pos="9720"/>
        </w:tabs>
        <w:ind w:right="-660"/>
        <w:jc w:val="both"/>
        <w:rPr>
          <w:rFonts w:cs="Arial"/>
          <w:szCs w:val="24"/>
          <w:lang w:val="es-MX"/>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tabs>
          <w:tab w:val="left" w:pos="7920"/>
        </w:tabs>
        <w:ind w:right="-660"/>
        <w:jc w:val="center"/>
        <w:rPr>
          <w:rFonts w:cs="Arial"/>
          <w:b/>
          <w:sz w:val="20"/>
        </w:rPr>
      </w:pPr>
    </w:p>
    <w:p w:rsidR="005B60D8" w:rsidRDefault="005B60D8" w:rsidP="005B60D8">
      <w:pPr>
        <w:ind w:right="-660"/>
        <w:rPr>
          <w:rFonts w:cs="Arial"/>
          <w:b/>
          <w:sz w:val="20"/>
        </w:rPr>
      </w:pPr>
    </w:p>
    <w:p w:rsidR="005B60D8" w:rsidRDefault="005B60D8" w:rsidP="005B60D8">
      <w:pPr>
        <w:tabs>
          <w:tab w:val="left" w:pos="9720"/>
        </w:tabs>
        <w:ind w:right="-660"/>
        <w:jc w:val="both"/>
        <w:rPr>
          <w:rFonts w:cs="Arial"/>
          <w:b/>
          <w:sz w:val="28"/>
          <w:szCs w:val="28"/>
          <w:lang w:val="es-MX"/>
        </w:rPr>
      </w:pPr>
    </w:p>
    <w:p w:rsidR="005B60D8" w:rsidRDefault="005B60D8" w:rsidP="00903CBC">
      <w:pPr>
        <w:tabs>
          <w:tab w:val="left" w:pos="9720"/>
        </w:tabs>
        <w:ind w:right="-660"/>
        <w:jc w:val="both"/>
        <w:rPr>
          <w:rFonts w:cs="Arial"/>
          <w:b/>
          <w:bCs/>
          <w:color w:val="000000"/>
          <w:sz w:val="26"/>
          <w:szCs w:val="26"/>
          <w:lang w:eastAsia="es-MX"/>
        </w:rPr>
      </w:pP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 Comisión Edilicia de Hacienda,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 Juan Antonio Mondragón Miramontes, vecino de Valle Escondido, quien solicita un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Pr="001F7961">
        <w:rPr>
          <w:rFonts w:cs="Arial"/>
          <w:b/>
          <w:bCs/>
          <w:color w:val="000000"/>
          <w:sz w:val="26"/>
          <w:szCs w:val="26"/>
          <w:lang w:eastAsia="es-MX"/>
        </w:rPr>
        <w:t>(Expediente SHA/154/CABILDO/2015).</w:t>
      </w:r>
      <w:r>
        <w:rPr>
          <w:rFonts w:cs="Arial"/>
          <w:b/>
          <w:bCs/>
          <w:color w:val="000000"/>
          <w:sz w:val="26"/>
          <w:szCs w:val="26"/>
          <w:lang w:eastAsia="es-MX"/>
        </w:rPr>
        <w:t xml:space="preserve"> </w:t>
      </w:r>
    </w:p>
    <w:p w:rsidR="00903CBC" w:rsidRDefault="00903CBC" w:rsidP="00903CBC">
      <w:pPr>
        <w:tabs>
          <w:tab w:val="left" w:pos="9720"/>
        </w:tabs>
        <w:ind w:right="-660"/>
        <w:jc w:val="both"/>
        <w:rPr>
          <w:rFonts w:cs="Arial"/>
          <w:b/>
          <w:bCs/>
          <w:color w:val="000000"/>
          <w:sz w:val="26"/>
          <w:szCs w:val="26"/>
          <w:lang w:eastAsia="es-MX"/>
        </w:rPr>
      </w:pPr>
    </w:p>
    <w:p w:rsidR="00903CBC" w:rsidRPr="00B171AD" w:rsidRDefault="00903CBC" w:rsidP="00903CBC">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03CBC" w:rsidRDefault="00903CBC" w:rsidP="00903CBC">
      <w:pPr>
        <w:tabs>
          <w:tab w:val="left" w:pos="9720"/>
        </w:tabs>
        <w:ind w:right="-660"/>
        <w:jc w:val="both"/>
        <w:rPr>
          <w:rFonts w:cs="Arial"/>
        </w:rPr>
      </w:pPr>
    </w:p>
    <w:p w:rsidR="00987DBD" w:rsidRDefault="005B60D8" w:rsidP="00987DBD">
      <w:pPr>
        <w:tabs>
          <w:tab w:val="left" w:pos="9720"/>
        </w:tabs>
        <w:ind w:right="-660"/>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Pr>
          <w:rFonts w:cs="Arial"/>
          <w:szCs w:val="24"/>
        </w:rPr>
        <w:t xml:space="preserve"> </w:t>
      </w:r>
      <w:r w:rsidRPr="00862C43">
        <w:rPr>
          <w:rFonts w:cs="Arial"/>
          <w:szCs w:val="24"/>
        </w:rPr>
        <w:t xml:space="preserve">Hacienda,  para estudio, análisis y </w:t>
      </w:r>
      <w:proofErr w:type="spellStart"/>
      <w:r w:rsidRPr="00862C43">
        <w:rPr>
          <w:rFonts w:cs="Arial"/>
          <w:szCs w:val="24"/>
        </w:rPr>
        <w:t>dictaminación</w:t>
      </w:r>
      <w:proofErr w:type="spellEnd"/>
      <w:r w:rsidRPr="00862C43">
        <w:rPr>
          <w:rFonts w:cs="Arial"/>
          <w:szCs w:val="24"/>
        </w:rPr>
        <w:t>, la solicitud presentada por el C. Juan Antonio Mondragón Miramontes, vecino de Val</w:t>
      </w:r>
      <w:r>
        <w:rPr>
          <w:rFonts w:cs="Arial"/>
          <w:szCs w:val="24"/>
        </w:rPr>
        <w:t>le Escondido, quien solicita un</w:t>
      </w:r>
      <w:r w:rsidRPr="00862C43">
        <w:rPr>
          <w:rFonts w:cs="Arial"/>
          <w:szCs w:val="24"/>
        </w:rPr>
        <w:t xml:space="preserve">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Pr="00862C43">
        <w:rPr>
          <w:rFonts w:cs="Arial"/>
          <w:b/>
          <w:bCs/>
          <w:color w:val="000000"/>
          <w:szCs w:val="24"/>
          <w:lang w:eastAsia="es-MX"/>
        </w:rPr>
        <w:t>(Expediente SHA/154/CABILDO/2015).</w:t>
      </w:r>
      <w:r>
        <w:rPr>
          <w:rFonts w:cs="Arial"/>
          <w:b/>
          <w:bCs/>
          <w:color w:val="000000"/>
          <w:szCs w:val="24"/>
          <w:lang w:eastAsia="es-MX"/>
        </w:rPr>
        <w:t xml:space="preserve"> </w:t>
      </w:r>
      <w:r w:rsidRPr="00AE30BC">
        <w:rPr>
          <w:rFonts w:cs="Arial"/>
          <w:szCs w:val="24"/>
        </w:rPr>
        <w:t xml:space="preserve"> </w:t>
      </w:r>
    </w:p>
    <w:p w:rsidR="00903CBC" w:rsidRDefault="00903CBC" w:rsidP="00987DBD">
      <w:pPr>
        <w:tabs>
          <w:tab w:val="left" w:pos="9720"/>
        </w:tabs>
        <w:ind w:right="-660"/>
        <w:jc w:val="both"/>
        <w:rPr>
          <w:rFonts w:cs="Arial"/>
          <w:szCs w:val="24"/>
        </w:rPr>
      </w:pPr>
    </w:p>
    <w:p w:rsidR="00903CBC" w:rsidRDefault="00903CBC" w:rsidP="00987DBD">
      <w:pPr>
        <w:tabs>
          <w:tab w:val="left" w:pos="9720"/>
        </w:tabs>
        <w:ind w:right="-660"/>
        <w:jc w:val="both"/>
        <w:rPr>
          <w:rFonts w:cs="Arial"/>
          <w:szCs w:val="24"/>
        </w:rPr>
      </w:pPr>
    </w:p>
    <w:p w:rsidR="00903CBC" w:rsidRDefault="00903CBC" w:rsidP="00987DBD">
      <w:pPr>
        <w:tabs>
          <w:tab w:val="left" w:pos="9720"/>
        </w:tabs>
        <w:ind w:right="-660"/>
        <w:jc w:val="both"/>
        <w:rPr>
          <w:rFonts w:cs="Arial"/>
          <w:szCs w:val="24"/>
          <w:lang w:val="es-MX"/>
        </w:rPr>
      </w:pPr>
    </w:p>
    <w:p w:rsidR="00987DBD" w:rsidRDefault="00987DBD" w:rsidP="00987DBD">
      <w:pPr>
        <w:ind w:right="-660"/>
        <w:jc w:val="center"/>
        <w:rPr>
          <w:rFonts w:ascii="Century" w:hAnsi="Century"/>
          <w:b/>
          <w:sz w:val="18"/>
          <w:szCs w:val="18"/>
        </w:rPr>
      </w:pPr>
      <w:r>
        <w:rPr>
          <w:rFonts w:ascii="Century" w:hAnsi="Century"/>
          <w:b/>
          <w:sz w:val="18"/>
          <w:szCs w:val="18"/>
        </w:rPr>
        <w:t>LIC. PEDRO DAVID RODRÍGUEZ VILLEGAS</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jc w:val="center"/>
        <w:rPr>
          <w:rFonts w:ascii="Century" w:hAnsi="Century"/>
          <w:b/>
          <w:sz w:val="18"/>
          <w:szCs w:val="18"/>
        </w:rPr>
      </w:pPr>
      <w:r>
        <w:rPr>
          <w:rFonts w:ascii="Century" w:hAnsi="Century"/>
          <w:b/>
          <w:sz w:val="18"/>
          <w:szCs w:val="18"/>
        </w:rPr>
        <w:t>LIC. SERGIO HERNÁNDEZ OLVERA</w:t>
      </w:r>
    </w:p>
    <w:p w:rsidR="00987DBD" w:rsidRDefault="00987DBD" w:rsidP="00987DBD">
      <w:pPr>
        <w:ind w:right="-660"/>
        <w:jc w:val="center"/>
        <w:rPr>
          <w:rFonts w:ascii="Century" w:hAnsi="Century"/>
          <w:b/>
          <w:sz w:val="18"/>
          <w:szCs w:val="18"/>
        </w:rPr>
      </w:pPr>
      <w:r>
        <w:rPr>
          <w:rFonts w:ascii="Century" w:hAnsi="Century"/>
          <w:b/>
          <w:sz w:val="18"/>
          <w:szCs w:val="18"/>
        </w:rPr>
        <w:t>SECRETARIO DEL H. AYUNTAMIENTO</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tabs>
          <w:tab w:val="left" w:pos="7920"/>
        </w:tabs>
        <w:ind w:right="-660"/>
        <w:jc w:val="center"/>
        <w:rPr>
          <w:rFonts w:cs="Arial"/>
          <w:b/>
          <w:sz w:val="20"/>
        </w:rPr>
      </w:pPr>
    </w:p>
    <w:p w:rsidR="00987DBD" w:rsidRDefault="00987DBD" w:rsidP="00987DBD">
      <w:pPr>
        <w:ind w:right="-660"/>
        <w:rPr>
          <w:rFonts w:cs="Arial"/>
          <w:b/>
          <w:sz w:val="20"/>
        </w:rPr>
      </w:pPr>
    </w:p>
    <w:p w:rsidR="00987DBD" w:rsidRDefault="00987DBD" w:rsidP="00987DBD">
      <w:pPr>
        <w:tabs>
          <w:tab w:val="left" w:pos="9720"/>
        </w:tabs>
        <w:ind w:right="-660"/>
        <w:jc w:val="both"/>
        <w:rPr>
          <w:rFonts w:cs="Arial"/>
          <w:b/>
          <w:sz w:val="28"/>
          <w:szCs w:val="28"/>
          <w:lang w:val="es-MX"/>
        </w:rPr>
      </w:pPr>
    </w:p>
    <w:p w:rsidR="00903CBC" w:rsidRDefault="00903CBC" w:rsidP="00987DBD">
      <w:pPr>
        <w:tabs>
          <w:tab w:val="left" w:pos="9720"/>
        </w:tabs>
        <w:ind w:right="-660"/>
        <w:jc w:val="both"/>
        <w:rPr>
          <w:rFonts w:cs="Arial"/>
          <w:b/>
          <w:sz w:val="28"/>
          <w:szCs w:val="28"/>
          <w:lang w:val="es-MX"/>
        </w:rPr>
      </w:pPr>
    </w:p>
    <w:p w:rsidR="00903CBC" w:rsidRDefault="005B60D8" w:rsidP="00903CBC">
      <w:pPr>
        <w:tabs>
          <w:tab w:val="left" w:pos="9720"/>
        </w:tabs>
        <w:ind w:right="-660"/>
        <w:jc w:val="both"/>
        <w:rPr>
          <w:rFonts w:cs="Arial"/>
          <w:b/>
          <w:bCs/>
          <w:color w:val="000000"/>
          <w:sz w:val="26"/>
          <w:szCs w:val="26"/>
          <w:lang w:eastAsia="es-MX"/>
        </w:rPr>
      </w:pP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Hacienda y Cultura, Educación, Deporte y Recreación,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el C. Arturo Enrique </w:t>
      </w:r>
      <w:proofErr w:type="spellStart"/>
      <w:r w:rsidRPr="001F7961">
        <w:rPr>
          <w:rFonts w:cs="Arial"/>
          <w:b/>
          <w:sz w:val="26"/>
          <w:szCs w:val="26"/>
        </w:rPr>
        <w:t>Perafán</w:t>
      </w:r>
      <w:proofErr w:type="spellEnd"/>
      <w:r w:rsidRPr="001F7961">
        <w:rPr>
          <w:rFonts w:cs="Arial"/>
          <w:b/>
          <w:sz w:val="26"/>
          <w:szCs w:val="26"/>
        </w:rPr>
        <w:t xml:space="preserve"> Madrid, Presidente de la Liga de Futbol Americano “Grupo de los 7”, A.C., quien solicita un apoyo económico por la cantidad de $25,000.00 (veinticinco mil pesos 00/100 m.n.), para que el jugador de nombre Jaime Raúl </w:t>
      </w:r>
      <w:proofErr w:type="spellStart"/>
      <w:r w:rsidRPr="001F7961">
        <w:rPr>
          <w:rFonts w:cs="Arial"/>
          <w:b/>
          <w:sz w:val="26"/>
          <w:szCs w:val="26"/>
        </w:rPr>
        <w:t>Mussa</w:t>
      </w:r>
      <w:proofErr w:type="spellEnd"/>
      <w:r w:rsidRPr="001F7961">
        <w:rPr>
          <w:rFonts w:cs="Arial"/>
          <w:b/>
          <w:sz w:val="26"/>
          <w:szCs w:val="26"/>
        </w:rPr>
        <w:t xml:space="preserve"> Murcia, participe en un Torneo Latinoamericano a celebrarse en Bogotá Colombia, del 3 al 10 de diciembre del 2015.  </w:t>
      </w:r>
      <w:r w:rsidRPr="001F7961">
        <w:rPr>
          <w:rFonts w:cs="Arial"/>
          <w:b/>
          <w:bCs/>
          <w:color w:val="000000"/>
          <w:sz w:val="26"/>
          <w:szCs w:val="26"/>
          <w:lang w:eastAsia="es-MX"/>
        </w:rPr>
        <w:t>(Expediente SHA/155/CABILDO/2015).</w:t>
      </w:r>
      <w:r>
        <w:rPr>
          <w:rFonts w:cs="Arial"/>
          <w:b/>
          <w:bCs/>
          <w:color w:val="000000"/>
          <w:sz w:val="26"/>
          <w:szCs w:val="26"/>
          <w:lang w:eastAsia="es-MX"/>
        </w:rPr>
        <w:t xml:space="preserve"> </w:t>
      </w:r>
    </w:p>
    <w:p w:rsidR="00903CBC" w:rsidRDefault="00903CBC" w:rsidP="00903CBC">
      <w:pPr>
        <w:tabs>
          <w:tab w:val="left" w:pos="9720"/>
        </w:tabs>
        <w:ind w:right="-660"/>
        <w:jc w:val="both"/>
        <w:rPr>
          <w:rFonts w:cs="Arial"/>
          <w:b/>
          <w:bCs/>
          <w:color w:val="000000"/>
          <w:sz w:val="26"/>
          <w:szCs w:val="26"/>
          <w:lang w:eastAsia="es-MX"/>
        </w:rPr>
      </w:pPr>
    </w:p>
    <w:p w:rsidR="00903CBC" w:rsidRPr="00B171AD" w:rsidRDefault="00903CBC" w:rsidP="00903CBC">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5B60D8" w:rsidRDefault="005B60D8" w:rsidP="005B60D8">
      <w:pPr>
        <w:tabs>
          <w:tab w:val="left" w:pos="9720"/>
        </w:tabs>
        <w:ind w:right="-660"/>
        <w:jc w:val="both"/>
        <w:rPr>
          <w:rFonts w:cs="Arial"/>
        </w:rPr>
      </w:pPr>
    </w:p>
    <w:p w:rsidR="00987DBD" w:rsidRDefault="005B60D8" w:rsidP="005B60D8">
      <w:pPr>
        <w:tabs>
          <w:tab w:val="left" w:pos="9720"/>
        </w:tabs>
        <w:ind w:right="-660"/>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862C43">
        <w:rPr>
          <w:rFonts w:cs="Arial"/>
          <w:szCs w:val="24"/>
        </w:rPr>
        <w:t>de manera conjunta</w:t>
      </w:r>
      <w:r w:rsidRPr="00AE30BC">
        <w:rPr>
          <w:rFonts w:cs="Arial"/>
          <w:color w:val="000000"/>
          <w:szCs w:val="24"/>
        </w:rPr>
        <w:t xml:space="preserve"> a </w:t>
      </w:r>
      <w:r w:rsidRPr="00862C43">
        <w:rPr>
          <w:rFonts w:cs="Arial"/>
          <w:szCs w:val="24"/>
        </w:rPr>
        <w:t>las Comisiones Edilicias de Hacienda y Cultura, E</w:t>
      </w:r>
      <w:r>
        <w:rPr>
          <w:rFonts w:cs="Arial"/>
          <w:szCs w:val="24"/>
        </w:rPr>
        <w:t>ducación, Deporte y Recreación;</w:t>
      </w:r>
      <w:r w:rsidRPr="00862C43">
        <w:rPr>
          <w:rFonts w:cs="Arial"/>
          <w:szCs w:val="24"/>
        </w:rPr>
        <w:t xml:space="preserve"> para estudio, análisis y </w:t>
      </w:r>
      <w:proofErr w:type="spellStart"/>
      <w:r w:rsidRPr="00862C43">
        <w:rPr>
          <w:rFonts w:cs="Arial"/>
          <w:szCs w:val="24"/>
        </w:rPr>
        <w:t>dictaminación</w:t>
      </w:r>
      <w:proofErr w:type="spellEnd"/>
      <w:r>
        <w:rPr>
          <w:rFonts w:cs="Arial"/>
          <w:szCs w:val="24"/>
        </w:rPr>
        <w:t xml:space="preserve">, </w:t>
      </w:r>
      <w:r w:rsidRPr="00862C43">
        <w:rPr>
          <w:rFonts w:cs="Arial"/>
          <w:szCs w:val="24"/>
        </w:rPr>
        <w:t xml:space="preserve">la solicitud presentada por el C. Arturo Enrique </w:t>
      </w:r>
      <w:proofErr w:type="spellStart"/>
      <w:r w:rsidRPr="00862C43">
        <w:rPr>
          <w:rFonts w:cs="Arial"/>
          <w:szCs w:val="24"/>
        </w:rPr>
        <w:t>Perafán</w:t>
      </w:r>
      <w:proofErr w:type="spellEnd"/>
      <w:r w:rsidRPr="00862C43">
        <w:rPr>
          <w:rFonts w:cs="Arial"/>
          <w:szCs w:val="24"/>
        </w:rPr>
        <w:t xml:space="preserve"> Madrid, Presidente de la Liga de Futbol Americano “Grupo de los 7”, A.C., quien solicita un apoyo económico por la cantidad de $25,000.00 (veinticinco mil pesos 00/100 m.n.), para que el jugador de </w:t>
      </w:r>
      <w:r w:rsidRPr="00862C43">
        <w:rPr>
          <w:rFonts w:cs="Arial"/>
          <w:szCs w:val="24"/>
        </w:rPr>
        <w:lastRenderedPageBreak/>
        <w:t xml:space="preserve">nombre Jaime Raúl </w:t>
      </w:r>
      <w:proofErr w:type="spellStart"/>
      <w:r w:rsidRPr="00862C43">
        <w:rPr>
          <w:rFonts w:cs="Arial"/>
          <w:szCs w:val="24"/>
        </w:rPr>
        <w:t>Mussa</w:t>
      </w:r>
      <w:proofErr w:type="spellEnd"/>
      <w:r w:rsidRPr="00862C43">
        <w:rPr>
          <w:rFonts w:cs="Arial"/>
          <w:szCs w:val="24"/>
        </w:rPr>
        <w:t xml:space="preserve"> Murcia, participe en un Torneo Latinoamericano a celebrarse en Bogotá Colombia, del 3 al 10 de diciembre del 2015.  </w:t>
      </w:r>
      <w:r w:rsidRPr="00862C43">
        <w:rPr>
          <w:rFonts w:cs="Arial"/>
          <w:b/>
          <w:bCs/>
          <w:color w:val="000000"/>
          <w:szCs w:val="24"/>
          <w:lang w:eastAsia="es-MX"/>
        </w:rPr>
        <w:t>(Expediente SHA/155/CABILDO/2015).</w:t>
      </w:r>
      <w:r>
        <w:rPr>
          <w:rFonts w:cs="Arial"/>
          <w:b/>
          <w:bCs/>
          <w:color w:val="000000"/>
          <w:szCs w:val="24"/>
          <w:lang w:eastAsia="es-MX"/>
        </w:rPr>
        <w:t xml:space="preserve"> </w:t>
      </w:r>
    </w:p>
    <w:p w:rsidR="00903CBC" w:rsidRDefault="00903CBC" w:rsidP="005B60D8">
      <w:pPr>
        <w:tabs>
          <w:tab w:val="left" w:pos="9720"/>
        </w:tabs>
        <w:ind w:right="-660"/>
        <w:jc w:val="both"/>
        <w:rPr>
          <w:rFonts w:cs="Arial"/>
          <w:b/>
          <w:bCs/>
          <w:color w:val="000000"/>
          <w:szCs w:val="24"/>
          <w:lang w:eastAsia="es-MX"/>
        </w:rPr>
      </w:pPr>
    </w:p>
    <w:p w:rsidR="00903CBC" w:rsidRDefault="00903CBC" w:rsidP="005B60D8">
      <w:pPr>
        <w:tabs>
          <w:tab w:val="left" w:pos="9720"/>
        </w:tabs>
        <w:ind w:right="-660"/>
        <w:jc w:val="both"/>
        <w:rPr>
          <w:rFonts w:cs="Arial"/>
          <w:b/>
          <w:bCs/>
          <w:color w:val="000000"/>
          <w:szCs w:val="24"/>
          <w:lang w:eastAsia="es-MX"/>
        </w:rPr>
      </w:pPr>
    </w:p>
    <w:p w:rsidR="00903CBC" w:rsidRDefault="00903CBC" w:rsidP="005B60D8">
      <w:pPr>
        <w:tabs>
          <w:tab w:val="left" w:pos="9720"/>
        </w:tabs>
        <w:ind w:right="-660"/>
        <w:jc w:val="both"/>
        <w:rPr>
          <w:rFonts w:cs="Arial"/>
          <w:b/>
          <w:caps/>
          <w:sz w:val="26"/>
          <w:szCs w:val="26"/>
        </w:rPr>
      </w:pPr>
    </w:p>
    <w:p w:rsidR="00987DBD" w:rsidRDefault="00987DBD" w:rsidP="00987DBD">
      <w:pPr>
        <w:ind w:right="-660"/>
        <w:jc w:val="center"/>
        <w:rPr>
          <w:rFonts w:ascii="Century" w:hAnsi="Century"/>
          <w:b/>
          <w:sz w:val="18"/>
          <w:szCs w:val="18"/>
        </w:rPr>
      </w:pPr>
      <w:r>
        <w:rPr>
          <w:rFonts w:ascii="Century" w:hAnsi="Century"/>
          <w:b/>
          <w:sz w:val="18"/>
          <w:szCs w:val="18"/>
        </w:rPr>
        <w:t>LIC. PEDRO DAVID RODRÍGUEZ VILLEGAS</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jc w:val="center"/>
        <w:rPr>
          <w:rFonts w:ascii="Century" w:hAnsi="Century"/>
          <w:b/>
          <w:sz w:val="18"/>
          <w:szCs w:val="18"/>
        </w:rPr>
      </w:pPr>
      <w:r>
        <w:rPr>
          <w:rFonts w:ascii="Century" w:hAnsi="Century"/>
          <w:b/>
          <w:sz w:val="18"/>
          <w:szCs w:val="18"/>
        </w:rPr>
        <w:t>LIC. SERGIO HERNÁNDEZ OLVERA</w:t>
      </w:r>
    </w:p>
    <w:p w:rsidR="00987DBD" w:rsidRDefault="00987DBD" w:rsidP="00987DBD">
      <w:pPr>
        <w:ind w:right="-660"/>
        <w:jc w:val="center"/>
        <w:rPr>
          <w:rFonts w:ascii="Century" w:hAnsi="Century"/>
          <w:b/>
          <w:sz w:val="18"/>
          <w:szCs w:val="18"/>
        </w:rPr>
      </w:pPr>
      <w:r>
        <w:rPr>
          <w:rFonts w:ascii="Century" w:hAnsi="Century"/>
          <w:b/>
          <w:sz w:val="18"/>
          <w:szCs w:val="18"/>
        </w:rPr>
        <w:t>SECRETARIO DEL H. AYUNTAMIENTO</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tabs>
          <w:tab w:val="left" w:pos="7920"/>
        </w:tabs>
        <w:ind w:right="-660"/>
        <w:jc w:val="center"/>
        <w:rPr>
          <w:rFonts w:cs="Arial"/>
          <w:b/>
          <w:sz w:val="20"/>
        </w:rPr>
      </w:pPr>
    </w:p>
    <w:p w:rsidR="00987DBD" w:rsidRDefault="00987DBD" w:rsidP="00987DBD">
      <w:pPr>
        <w:ind w:right="-660"/>
        <w:rPr>
          <w:rFonts w:cs="Arial"/>
          <w:b/>
          <w:sz w:val="20"/>
        </w:rPr>
      </w:pPr>
    </w:p>
    <w:p w:rsidR="00987DBD" w:rsidRDefault="00987DBD" w:rsidP="005B60D8">
      <w:pPr>
        <w:tabs>
          <w:tab w:val="left" w:pos="9720"/>
        </w:tabs>
        <w:ind w:right="-660"/>
        <w:jc w:val="both"/>
        <w:rPr>
          <w:rFonts w:cs="Arial"/>
          <w:b/>
          <w:caps/>
          <w:sz w:val="26"/>
          <w:szCs w:val="26"/>
        </w:rPr>
      </w:pPr>
    </w:p>
    <w:p w:rsidR="005B60D8" w:rsidRDefault="005B60D8" w:rsidP="00903CBC">
      <w:pPr>
        <w:tabs>
          <w:tab w:val="left" w:pos="9720"/>
        </w:tabs>
        <w:ind w:right="-660"/>
        <w:jc w:val="both"/>
        <w:rPr>
          <w:rFonts w:cs="Arial"/>
          <w:b/>
          <w:bCs/>
          <w:color w:val="000000"/>
          <w:sz w:val="26"/>
          <w:szCs w:val="26"/>
          <w:lang w:eastAsia="es-MX"/>
        </w:rPr>
      </w:pPr>
      <w:r w:rsidRPr="001F7961">
        <w:rPr>
          <w:rFonts w:cs="Arial"/>
          <w:b/>
          <w:color w:val="000000"/>
          <w:sz w:val="26"/>
          <w:szCs w:val="26"/>
        </w:rPr>
        <w:t xml:space="preserve">Acuerdo por el que el Honorable Ayuntamiento Constitucional de Atizapán de Zaragoza, Estado de México, </w:t>
      </w:r>
      <w:r w:rsidRPr="001F7961">
        <w:rPr>
          <w:rFonts w:cs="Arial"/>
          <w:b/>
          <w:sz w:val="26"/>
          <w:szCs w:val="26"/>
        </w:rPr>
        <w:t xml:space="preserve">envía a las Comisiones Edilicias de Hacienda y de Desarrollo Integral de la Familia (DIF), para estudio, análisis y </w:t>
      </w:r>
      <w:proofErr w:type="spellStart"/>
      <w:r w:rsidRPr="001F7961">
        <w:rPr>
          <w:rFonts w:cs="Arial"/>
          <w:b/>
          <w:sz w:val="26"/>
          <w:szCs w:val="26"/>
        </w:rPr>
        <w:t>dictaminación</w:t>
      </w:r>
      <w:proofErr w:type="spellEnd"/>
      <w:r w:rsidRPr="001F7961">
        <w:rPr>
          <w:rFonts w:cs="Arial"/>
          <w:b/>
          <w:sz w:val="26"/>
          <w:szCs w:val="26"/>
        </w:rPr>
        <w:t xml:space="preserve"> de manera conjunta; la solicitud presentada por la C. Diana Gabriela Gutiérrez Gómez, vecina de la Colonia México 86, quien solicita un apoyo económico, para la atención médica de su hija. </w:t>
      </w:r>
      <w:r w:rsidRPr="001F7961">
        <w:rPr>
          <w:rFonts w:cs="Arial"/>
          <w:b/>
          <w:bCs/>
          <w:color w:val="000000"/>
          <w:sz w:val="26"/>
          <w:szCs w:val="26"/>
          <w:lang w:eastAsia="es-MX"/>
        </w:rPr>
        <w:t>(Expediente SHA/156/CABILDO/2015).</w:t>
      </w:r>
      <w:r>
        <w:rPr>
          <w:rFonts w:cs="Arial"/>
          <w:b/>
          <w:bCs/>
          <w:color w:val="000000"/>
          <w:sz w:val="26"/>
          <w:szCs w:val="26"/>
          <w:lang w:eastAsia="es-MX"/>
        </w:rPr>
        <w:t xml:space="preserve"> </w:t>
      </w:r>
    </w:p>
    <w:p w:rsidR="00903CBC" w:rsidRDefault="00903CBC" w:rsidP="00903CBC">
      <w:pPr>
        <w:tabs>
          <w:tab w:val="left" w:pos="9720"/>
        </w:tabs>
        <w:ind w:right="-660"/>
        <w:jc w:val="both"/>
        <w:rPr>
          <w:rFonts w:cs="Arial"/>
          <w:b/>
          <w:bCs/>
          <w:color w:val="000000"/>
          <w:sz w:val="26"/>
          <w:szCs w:val="26"/>
          <w:lang w:eastAsia="es-MX"/>
        </w:rPr>
      </w:pPr>
    </w:p>
    <w:p w:rsidR="00903CBC" w:rsidRPr="00903CBC" w:rsidRDefault="00903CBC" w:rsidP="00903CBC">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03CBC" w:rsidRDefault="00903CBC" w:rsidP="00903CBC">
      <w:pPr>
        <w:tabs>
          <w:tab w:val="left" w:pos="9720"/>
        </w:tabs>
        <w:ind w:right="-660"/>
        <w:jc w:val="both"/>
        <w:rPr>
          <w:rFonts w:cs="Arial"/>
        </w:rPr>
      </w:pPr>
    </w:p>
    <w:p w:rsidR="00903CBC" w:rsidRDefault="005B60D8" w:rsidP="00987DBD">
      <w:pPr>
        <w:tabs>
          <w:tab w:val="left" w:pos="9720"/>
        </w:tabs>
        <w:ind w:right="-660"/>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862C43">
        <w:rPr>
          <w:rFonts w:cs="Arial"/>
          <w:szCs w:val="24"/>
        </w:rPr>
        <w:t>de manera conjunta</w:t>
      </w:r>
      <w:r w:rsidRPr="00AE30BC">
        <w:rPr>
          <w:rFonts w:cs="Arial"/>
          <w:color w:val="000000"/>
          <w:szCs w:val="24"/>
        </w:rPr>
        <w:t xml:space="preserve"> a </w:t>
      </w:r>
      <w:r w:rsidRPr="00862C43">
        <w:rPr>
          <w:rFonts w:cs="Arial"/>
          <w:szCs w:val="24"/>
        </w:rPr>
        <w:t>las Comisiones Edilicias de Hacienda y de Desarrol</w:t>
      </w:r>
      <w:r>
        <w:rPr>
          <w:rFonts w:cs="Arial"/>
          <w:szCs w:val="24"/>
        </w:rPr>
        <w:t>lo Integral de la Familia (DIF);</w:t>
      </w:r>
      <w:r w:rsidRPr="00862C43">
        <w:rPr>
          <w:rFonts w:cs="Arial"/>
          <w:szCs w:val="24"/>
        </w:rPr>
        <w:t xml:space="preserve"> para estudio, análisis y </w:t>
      </w:r>
      <w:proofErr w:type="spellStart"/>
      <w:r w:rsidRPr="00862C43">
        <w:rPr>
          <w:rFonts w:cs="Arial"/>
          <w:szCs w:val="24"/>
        </w:rPr>
        <w:t>dictaminación</w:t>
      </w:r>
      <w:proofErr w:type="spellEnd"/>
      <w:r>
        <w:rPr>
          <w:rFonts w:cs="Arial"/>
          <w:szCs w:val="24"/>
        </w:rPr>
        <w:t>,</w:t>
      </w:r>
      <w:r w:rsidRPr="00862C43">
        <w:rPr>
          <w:rFonts w:cs="Arial"/>
          <w:szCs w:val="24"/>
        </w:rPr>
        <w:t xml:space="preserve"> la solicitud presentada por la C. Diana Gabriela Gutiérrez Gómez, vecina de la Colonia México 86, quien solicita un apoyo económico, para la atención médica de su hija. </w:t>
      </w:r>
      <w:r w:rsidRPr="00862C43">
        <w:rPr>
          <w:rFonts w:cs="Arial"/>
          <w:b/>
          <w:bCs/>
          <w:color w:val="000000"/>
          <w:szCs w:val="24"/>
          <w:lang w:eastAsia="es-MX"/>
        </w:rPr>
        <w:t>(Expediente SHA/156/CABILDO/2015).</w:t>
      </w:r>
      <w:r>
        <w:rPr>
          <w:rFonts w:cs="Arial"/>
          <w:b/>
          <w:bCs/>
          <w:color w:val="000000"/>
          <w:szCs w:val="24"/>
          <w:lang w:eastAsia="es-MX"/>
        </w:rPr>
        <w:t xml:space="preserve"> </w:t>
      </w:r>
    </w:p>
    <w:p w:rsidR="00903CBC" w:rsidRDefault="00903CBC" w:rsidP="00987DBD">
      <w:pPr>
        <w:tabs>
          <w:tab w:val="left" w:pos="9720"/>
        </w:tabs>
        <w:ind w:right="-660"/>
        <w:jc w:val="both"/>
        <w:rPr>
          <w:rFonts w:cs="Arial"/>
          <w:szCs w:val="24"/>
          <w:lang w:val="es-MX"/>
        </w:rPr>
      </w:pPr>
    </w:p>
    <w:p w:rsidR="00903CBC" w:rsidRDefault="00903CBC" w:rsidP="00987DBD">
      <w:pPr>
        <w:tabs>
          <w:tab w:val="left" w:pos="9720"/>
        </w:tabs>
        <w:ind w:right="-660"/>
        <w:jc w:val="both"/>
        <w:rPr>
          <w:rFonts w:cs="Arial"/>
          <w:szCs w:val="24"/>
          <w:lang w:val="es-MX"/>
        </w:rPr>
      </w:pPr>
    </w:p>
    <w:p w:rsidR="00903CBC" w:rsidRDefault="00903CBC" w:rsidP="00987DBD">
      <w:pPr>
        <w:tabs>
          <w:tab w:val="left" w:pos="9720"/>
        </w:tabs>
        <w:ind w:right="-660"/>
        <w:jc w:val="both"/>
        <w:rPr>
          <w:rFonts w:cs="Arial"/>
          <w:szCs w:val="24"/>
          <w:lang w:val="es-MX"/>
        </w:rPr>
      </w:pPr>
    </w:p>
    <w:p w:rsidR="00987DBD" w:rsidRDefault="00987DBD" w:rsidP="00987DBD">
      <w:pPr>
        <w:ind w:right="-660"/>
        <w:jc w:val="center"/>
        <w:rPr>
          <w:rFonts w:ascii="Century" w:hAnsi="Century"/>
          <w:b/>
          <w:sz w:val="18"/>
          <w:szCs w:val="18"/>
        </w:rPr>
      </w:pPr>
      <w:r>
        <w:rPr>
          <w:rFonts w:ascii="Century" w:hAnsi="Century"/>
          <w:b/>
          <w:sz w:val="18"/>
          <w:szCs w:val="18"/>
        </w:rPr>
        <w:t>LIC. PEDRO DAVID RODRÍGUEZ VILLEGAS</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jc w:val="center"/>
        <w:rPr>
          <w:rFonts w:ascii="Century" w:hAnsi="Century"/>
          <w:b/>
          <w:sz w:val="18"/>
          <w:szCs w:val="18"/>
        </w:rPr>
      </w:pPr>
      <w:r>
        <w:rPr>
          <w:rFonts w:ascii="Century" w:hAnsi="Century"/>
          <w:b/>
          <w:sz w:val="18"/>
          <w:szCs w:val="18"/>
        </w:rPr>
        <w:t>LIC. SERGIO HERNÁNDEZ OLVERA</w:t>
      </w:r>
    </w:p>
    <w:p w:rsidR="00987DBD" w:rsidRDefault="00987DBD" w:rsidP="00987DBD">
      <w:pPr>
        <w:ind w:right="-660"/>
        <w:jc w:val="center"/>
        <w:rPr>
          <w:rFonts w:ascii="Century" w:hAnsi="Century"/>
          <w:b/>
          <w:sz w:val="18"/>
          <w:szCs w:val="18"/>
        </w:rPr>
      </w:pPr>
      <w:r>
        <w:rPr>
          <w:rFonts w:ascii="Century" w:hAnsi="Century"/>
          <w:b/>
          <w:sz w:val="18"/>
          <w:szCs w:val="18"/>
        </w:rPr>
        <w:t>SECRETARIO DEL H. AYUNTAMIENTO</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tabs>
          <w:tab w:val="left" w:pos="7920"/>
        </w:tabs>
        <w:ind w:right="-660"/>
        <w:jc w:val="center"/>
        <w:rPr>
          <w:rFonts w:cs="Arial"/>
          <w:b/>
          <w:sz w:val="20"/>
        </w:rPr>
      </w:pPr>
    </w:p>
    <w:p w:rsidR="00987DBD" w:rsidRDefault="00987DBD" w:rsidP="00987DBD">
      <w:pPr>
        <w:ind w:right="-660"/>
        <w:rPr>
          <w:rFonts w:cs="Arial"/>
          <w:b/>
          <w:sz w:val="20"/>
        </w:rPr>
      </w:pPr>
    </w:p>
    <w:p w:rsidR="00987DBD" w:rsidRDefault="00987DBD" w:rsidP="00987DBD">
      <w:pPr>
        <w:tabs>
          <w:tab w:val="left" w:pos="9720"/>
        </w:tabs>
        <w:ind w:right="-660"/>
        <w:jc w:val="both"/>
        <w:rPr>
          <w:rFonts w:cs="Arial"/>
          <w:b/>
          <w:sz w:val="28"/>
          <w:szCs w:val="28"/>
          <w:lang w:val="es-MX"/>
        </w:rPr>
      </w:pPr>
    </w:p>
    <w:p w:rsidR="005B60D8" w:rsidRDefault="005B60D8" w:rsidP="00903CBC">
      <w:pPr>
        <w:tabs>
          <w:tab w:val="left" w:pos="9720"/>
        </w:tabs>
        <w:ind w:right="-660"/>
        <w:jc w:val="both"/>
        <w:rPr>
          <w:rFonts w:cs="Arial"/>
          <w:b/>
          <w:bCs/>
          <w:color w:val="000000"/>
          <w:sz w:val="26"/>
          <w:szCs w:val="26"/>
          <w:lang w:eastAsia="es-MX"/>
        </w:rPr>
      </w:pPr>
      <w:r w:rsidRPr="001F7961">
        <w:rPr>
          <w:rFonts w:cs="Arial"/>
          <w:b/>
          <w:color w:val="000000"/>
          <w:sz w:val="26"/>
          <w:szCs w:val="26"/>
        </w:rPr>
        <w:lastRenderedPageBreak/>
        <w:t xml:space="preserve">Acuerdo por el que el Honorable Ayuntamiento Constitucional de Atizapán de Zaragoza, Estado de México, </w:t>
      </w:r>
      <w:r w:rsidRPr="001F7961">
        <w:rPr>
          <w:rFonts w:cs="Arial"/>
          <w:b/>
          <w:sz w:val="26"/>
          <w:szCs w:val="26"/>
        </w:rPr>
        <w:t xml:space="preserve">envía a la Comisión Edilicia de Hacienda,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Pr="001F7961">
        <w:rPr>
          <w:rFonts w:cs="Arial"/>
          <w:b/>
          <w:bCs/>
          <w:color w:val="000000"/>
          <w:sz w:val="26"/>
          <w:szCs w:val="26"/>
          <w:lang w:eastAsia="es-MX"/>
        </w:rPr>
        <w:t>(Expediente SHA/157/CABILDO/2015).</w:t>
      </w:r>
      <w:r>
        <w:rPr>
          <w:rFonts w:cs="Arial"/>
          <w:b/>
          <w:bCs/>
          <w:color w:val="000000"/>
          <w:sz w:val="26"/>
          <w:szCs w:val="26"/>
          <w:lang w:eastAsia="es-MX"/>
        </w:rPr>
        <w:t xml:space="preserve"> </w:t>
      </w:r>
    </w:p>
    <w:p w:rsidR="00903CBC" w:rsidRDefault="00903CBC" w:rsidP="00903CBC">
      <w:pPr>
        <w:tabs>
          <w:tab w:val="left" w:pos="9720"/>
        </w:tabs>
        <w:ind w:right="-660"/>
        <w:jc w:val="both"/>
        <w:rPr>
          <w:rFonts w:cs="Arial"/>
          <w:b/>
          <w:bCs/>
          <w:color w:val="000000"/>
          <w:sz w:val="26"/>
          <w:szCs w:val="26"/>
          <w:lang w:eastAsia="es-MX"/>
        </w:rPr>
      </w:pPr>
    </w:p>
    <w:p w:rsidR="00903CBC" w:rsidRPr="00B171AD" w:rsidRDefault="00903CBC" w:rsidP="00903CBC">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03CBC" w:rsidRDefault="00903CBC" w:rsidP="00903CBC">
      <w:pPr>
        <w:tabs>
          <w:tab w:val="left" w:pos="9720"/>
        </w:tabs>
        <w:ind w:right="-660"/>
        <w:jc w:val="both"/>
        <w:rPr>
          <w:rFonts w:cs="Arial"/>
        </w:rPr>
      </w:pPr>
    </w:p>
    <w:p w:rsidR="00987DBD" w:rsidRDefault="005B60D8" w:rsidP="00987DBD">
      <w:pPr>
        <w:tabs>
          <w:tab w:val="left" w:pos="9720"/>
        </w:tabs>
        <w:ind w:right="-660"/>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Pr="00862C43">
        <w:rPr>
          <w:rFonts w:cs="Arial"/>
          <w:szCs w:val="24"/>
        </w:rPr>
        <w:t xml:space="preserve">Hacienda,  para estudio, análisis y </w:t>
      </w:r>
      <w:proofErr w:type="spellStart"/>
      <w:r w:rsidRPr="00862C43">
        <w:rPr>
          <w:rFonts w:cs="Arial"/>
          <w:szCs w:val="24"/>
        </w:rPr>
        <w:t>dictaminación</w:t>
      </w:r>
      <w:proofErr w:type="spellEnd"/>
      <w:r w:rsidRPr="00862C43">
        <w:rPr>
          <w:rFonts w:cs="Arial"/>
          <w:szCs w:val="24"/>
        </w:rPr>
        <w:t xml:space="preserve">, la 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Pr="00862C43">
        <w:rPr>
          <w:rFonts w:cs="Arial"/>
          <w:b/>
          <w:bCs/>
          <w:color w:val="000000"/>
          <w:szCs w:val="24"/>
          <w:lang w:eastAsia="es-MX"/>
        </w:rPr>
        <w:t>(Expediente SHA/157/CABILDO/2015).</w:t>
      </w:r>
      <w:r>
        <w:rPr>
          <w:rFonts w:cs="Arial"/>
          <w:b/>
          <w:bCs/>
          <w:color w:val="000000"/>
          <w:szCs w:val="24"/>
          <w:lang w:eastAsia="es-MX"/>
        </w:rPr>
        <w:t xml:space="preserve"> </w:t>
      </w:r>
    </w:p>
    <w:p w:rsidR="00903CBC" w:rsidRDefault="00903CBC" w:rsidP="00987DBD">
      <w:pPr>
        <w:tabs>
          <w:tab w:val="left" w:pos="9720"/>
        </w:tabs>
        <w:ind w:right="-660"/>
        <w:jc w:val="both"/>
        <w:rPr>
          <w:rFonts w:cs="Arial"/>
          <w:b/>
          <w:bCs/>
          <w:color w:val="000000"/>
          <w:szCs w:val="24"/>
          <w:lang w:eastAsia="es-MX"/>
        </w:rPr>
      </w:pPr>
    </w:p>
    <w:p w:rsidR="00903CBC" w:rsidRDefault="00903CBC" w:rsidP="00987DBD">
      <w:pPr>
        <w:tabs>
          <w:tab w:val="left" w:pos="9720"/>
        </w:tabs>
        <w:ind w:right="-660"/>
        <w:jc w:val="both"/>
        <w:rPr>
          <w:rFonts w:cs="Arial"/>
          <w:b/>
          <w:bCs/>
          <w:color w:val="000000"/>
          <w:szCs w:val="24"/>
          <w:lang w:eastAsia="es-MX"/>
        </w:rPr>
      </w:pPr>
    </w:p>
    <w:p w:rsidR="00903CBC" w:rsidRDefault="00903CBC" w:rsidP="00987DBD">
      <w:pPr>
        <w:tabs>
          <w:tab w:val="left" w:pos="9720"/>
        </w:tabs>
        <w:ind w:right="-660"/>
        <w:jc w:val="both"/>
        <w:rPr>
          <w:rFonts w:cs="Arial"/>
          <w:szCs w:val="24"/>
          <w:lang w:val="es-MX"/>
        </w:rPr>
      </w:pPr>
    </w:p>
    <w:p w:rsidR="00987DBD" w:rsidRDefault="00987DBD" w:rsidP="00987DBD">
      <w:pPr>
        <w:ind w:right="-660"/>
        <w:jc w:val="center"/>
        <w:rPr>
          <w:rFonts w:ascii="Century" w:hAnsi="Century"/>
          <w:b/>
          <w:sz w:val="18"/>
          <w:szCs w:val="18"/>
        </w:rPr>
      </w:pPr>
      <w:r>
        <w:rPr>
          <w:rFonts w:ascii="Century" w:hAnsi="Century"/>
          <w:b/>
          <w:sz w:val="18"/>
          <w:szCs w:val="18"/>
        </w:rPr>
        <w:t>LIC. PEDRO DAVID RODRÍGUEZ VILLEGAS</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rPr>
          <w:rFonts w:ascii="Century" w:hAnsi="Century"/>
          <w:b/>
          <w:sz w:val="18"/>
          <w:szCs w:val="18"/>
        </w:rPr>
      </w:pPr>
    </w:p>
    <w:p w:rsidR="00987DBD" w:rsidRDefault="00987DBD" w:rsidP="00987DBD">
      <w:pPr>
        <w:ind w:right="-660"/>
        <w:jc w:val="center"/>
        <w:rPr>
          <w:rFonts w:ascii="Century" w:hAnsi="Century"/>
          <w:b/>
          <w:sz w:val="18"/>
          <w:szCs w:val="18"/>
        </w:rPr>
      </w:pPr>
      <w:r>
        <w:rPr>
          <w:rFonts w:ascii="Century" w:hAnsi="Century"/>
          <w:b/>
          <w:sz w:val="18"/>
          <w:szCs w:val="18"/>
        </w:rPr>
        <w:t>LIC. SERGIO HERNÁNDEZ OLVERA</w:t>
      </w:r>
    </w:p>
    <w:p w:rsidR="00987DBD" w:rsidRDefault="00987DBD" w:rsidP="00987DBD">
      <w:pPr>
        <w:ind w:right="-660"/>
        <w:jc w:val="center"/>
        <w:rPr>
          <w:rFonts w:ascii="Century" w:hAnsi="Century"/>
          <w:b/>
          <w:sz w:val="18"/>
          <w:szCs w:val="18"/>
        </w:rPr>
      </w:pPr>
      <w:r>
        <w:rPr>
          <w:rFonts w:ascii="Century" w:hAnsi="Century"/>
          <w:b/>
          <w:sz w:val="18"/>
          <w:szCs w:val="18"/>
        </w:rPr>
        <w:t>SECRETARIO DEL H. AYUNTAMIENTO</w:t>
      </w:r>
    </w:p>
    <w:p w:rsidR="00987DBD" w:rsidRDefault="00987DBD" w:rsidP="00987DBD">
      <w:pPr>
        <w:tabs>
          <w:tab w:val="left" w:pos="7920"/>
        </w:tabs>
        <w:ind w:right="-660"/>
        <w:jc w:val="center"/>
        <w:rPr>
          <w:rFonts w:ascii="Century" w:hAnsi="Century"/>
          <w:b/>
          <w:sz w:val="18"/>
          <w:szCs w:val="18"/>
        </w:rPr>
      </w:pPr>
      <w:r>
        <w:rPr>
          <w:rFonts w:ascii="Century" w:hAnsi="Century"/>
          <w:b/>
          <w:sz w:val="18"/>
          <w:szCs w:val="18"/>
        </w:rPr>
        <w:t>RÚBRICA</w:t>
      </w:r>
    </w:p>
    <w:p w:rsidR="00987DBD" w:rsidRDefault="00987DBD" w:rsidP="00987DBD">
      <w:pPr>
        <w:tabs>
          <w:tab w:val="left" w:pos="7920"/>
        </w:tabs>
        <w:ind w:right="-660"/>
        <w:jc w:val="center"/>
        <w:rPr>
          <w:rFonts w:cs="Arial"/>
          <w:b/>
          <w:sz w:val="20"/>
        </w:rPr>
      </w:pPr>
    </w:p>
    <w:p w:rsidR="00903CBC" w:rsidRDefault="005B60D8" w:rsidP="00903CBC">
      <w:pPr>
        <w:tabs>
          <w:tab w:val="left" w:pos="9720"/>
        </w:tabs>
        <w:ind w:right="-660"/>
        <w:jc w:val="both"/>
        <w:rPr>
          <w:rFonts w:cs="Arial"/>
          <w:b/>
          <w:sz w:val="26"/>
          <w:szCs w:val="26"/>
          <w:lang w:val="es-MX"/>
        </w:rPr>
      </w:pPr>
      <w:r w:rsidRPr="001F7961">
        <w:rPr>
          <w:rFonts w:cs="Arial"/>
          <w:b/>
          <w:color w:val="000000"/>
          <w:sz w:val="26"/>
          <w:szCs w:val="26"/>
        </w:rPr>
        <w:lastRenderedPageBreak/>
        <w:t xml:space="preserve">Acuerdo por el que el Honorable Ayuntamiento Constitucional de Atizapán de Zaragoza, Estado de México, </w:t>
      </w:r>
      <w:r w:rsidRPr="001F7961">
        <w:rPr>
          <w:rFonts w:cs="Arial"/>
          <w:b/>
          <w:sz w:val="26"/>
          <w:szCs w:val="26"/>
        </w:rPr>
        <w:t xml:space="preserve">envía a la Comisión Edilicia de Cultura, Educación, Deporte y Recreación, para estudio, análisis y </w:t>
      </w:r>
      <w:proofErr w:type="spellStart"/>
      <w:r w:rsidRPr="001F7961">
        <w:rPr>
          <w:rFonts w:cs="Arial"/>
          <w:b/>
          <w:sz w:val="26"/>
          <w:szCs w:val="26"/>
        </w:rPr>
        <w:t>dictaminación</w:t>
      </w:r>
      <w:proofErr w:type="spellEnd"/>
      <w:r w:rsidRPr="001F7961">
        <w:rPr>
          <w:rFonts w:cs="Arial"/>
          <w:b/>
          <w:sz w:val="26"/>
          <w:szCs w:val="26"/>
        </w:rPr>
        <w:t xml:space="preserve">, la solicitud presentada por el </w:t>
      </w:r>
      <w:proofErr w:type="spellStart"/>
      <w:r w:rsidRPr="001F7961">
        <w:rPr>
          <w:rFonts w:cs="Arial"/>
          <w:b/>
          <w:sz w:val="26"/>
          <w:szCs w:val="26"/>
        </w:rPr>
        <w:t>Profr</w:t>
      </w:r>
      <w:proofErr w:type="spellEnd"/>
      <w:r w:rsidRPr="001F7961">
        <w:rPr>
          <w:rFonts w:cs="Arial"/>
          <w:b/>
          <w:sz w:val="26"/>
          <w:szCs w:val="26"/>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1F7961">
        <w:rPr>
          <w:rFonts w:cs="Arial"/>
          <w:b/>
          <w:bCs/>
          <w:color w:val="000000"/>
          <w:sz w:val="26"/>
          <w:szCs w:val="26"/>
          <w:lang w:eastAsia="es-MX"/>
        </w:rPr>
        <w:t>(Expediente SHA/158/CABILDO/2015).</w:t>
      </w:r>
      <w:r>
        <w:rPr>
          <w:rFonts w:cs="Arial"/>
          <w:b/>
          <w:bCs/>
          <w:color w:val="000000"/>
          <w:sz w:val="26"/>
          <w:szCs w:val="26"/>
          <w:lang w:eastAsia="es-MX"/>
        </w:rPr>
        <w:t xml:space="preserve"> </w:t>
      </w:r>
    </w:p>
    <w:p w:rsidR="00903CBC" w:rsidRDefault="00903CBC" w:rsidP="00903CBC">
      <w:pPr>
        <w:tabs>
          <w:tab w:val="left" w:pos="9720"/>
        </w:tabs>
        <w:ind w:right="-660"/>
        <w:jc w:val="both"/>
        <w:rPr>
          <w:rFonts w:cs="Arial"/>
          <w:b/>
          <w:sz w:val="26"/>
          <w:szCs w:val="26"/>
          <w:lang w:val="es-MX"/>
        </w:rPr>
      </w:pPr>
    </w:p>
    <w:p w:rsidR="00903CBC" w:rsidRPr="00903CBC" w:rsidRDefault="00903CBC" w:rsidP="00903CBC">
      <w:pPr>
        <w:ind w:right="-660"/>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 - - - - - - - - - - - - </w:t>
      </w:r>
      <w:r w:rsidRPr="007D170F">
        <w:rPr>
          <w:rFonts w:cs="Arial"/>
        </w:rPr>
        <w:t>- - - - - - - - - - - - - - - - - - - - - - - - - - - - - - - - - - - - - - - - - - - - -</w:t>
      </w:r>
      <w:r>
        <w:rPr>
          <w:rFonts w:cs="Arial"/>
        </w:rPr>
        <w:t xml:space="preserve"> - - - - - - - - -</w:t>
      </w:r>
    </w:p>
    <w:p w:rsidR="00903CBC" w:rsidRDefault="00903CBC" w:rsidP="00903CBC">
      <w:pPr>
        <w:tabs>
          <w:tab w:val="left" w:pos="9720"/>
        </w:tabs>
        <w:ind w:right="-660"/>
        <w:jc w:val="both"/>
        <w:rPr>
          <w:rFonts w:cs="Arial"/>
          <w:b/>
          <w:sz w:val="26"/>
          <w:szCs w:val="26"/>
          <w:lang w:val="es-MX"/>
        </w:rPr>
      </w:pPr>
    </w:p>
    <w:p w:rsidR="005B60D8" w:rsidRPr="00787B48" w:rsidRDefault="005B60D8" w:rsidP="00903CBC">
      <w:pPr>
        <w:tabs>
          <w:tab w:val="left" w:pos="9720"/>
        </w:tabs>
        <w:ind w:right="-660"/>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Pr>
          <w:rFonts w:cs="Arial"/>
          <w:szCs w:val="24"/>
        </w:rPr>
        <w:t xml:space="preserve"> </w:t>
      </w:r>
      <w:r w:rsidRPr="00862C43">
        <w:rPr>
          <w:rFonts w:cs="Arial"/>
          <w:szCs w:val="24"/>
        </w:rPr>
        <w:t xml:space="preserve">Cultura, Educación, Deporte y Recreación, para estudio, análisis y </w:t>
      </w:r>
      <w:proofErr w:type="spellStart"/>
      <w:r w:rsidRPr="00862C43">
        <w:rPr>
          <w:rFonts w:cs="Arial"/>
          <w:szCs w:val="24"/>
        </w:rPr>
        <w:t>dictaminación</w:t>
      </w:r>
      <w:proofErr w:type="spellEnd"/>
      <w:r w:rsidRPr="00862C43">
        <w:rPr>
          <w:rFonts w:cs="Arial"/>
          <w:szCs w:val="24"/>
        </w:rPr>
        <w:t xml:space="preserve">, la solicitud presentada por el </w:t>
      </w:r>
      <w:proofErr w:type="spellStart"/>
      <w:r w:rsidRPr="00862C43">
        <w:rPr>
          <w:rFonts w:cs="Arial"/>
          <w:szCs w:val="24"/>
        </w:rPr>
        <w:t>Profr</w:t>
      </w:r>
      <w:proofErr w:type="spellEnd"/>
      <w:r w:rsidRPr="00862C43">
        <w:rPr>
          <w:rFonts w:cs="Arial"/>
          <w:szCs w:val="24"/>
        </w:rPr>
        <w:t xml:space="preserve">.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862C43">
        <w:rPr>
          <w:rFonts w:cs="Arial"/>
          <w:b/>
          <w:bCs/>
          <w:color w:val="000000"/>
          <w:szCs w:val="24"/>
          <w:lang w:eastAsia="es-MX"/>
        </w:rPr>
        <w:t>(Expediente SHA/158/CABILDO/2015).</w:t>
      </w:r>
      <w:r>
        <w:rPr>
          <w:rFonts w:cs="Arial"/>
          <w:b/>
          <w:bCs/>
          <w:color w:val="000000"/>
          <w:szCs w:val="24"/>
          <w:lang w:eastAsia="es-MX"/>
        </w:rPr>
        <w:t xml:space="preserve"> </w:t>
      </w:r>
      <w:r w:rsidRPr="00AE30BC">
        <w:rPr>
          <w:rFonts w:cs="Arial"/>
          <w:szCs w:val="24"/>
        </w:rPr>
        <w:t xml:space="preserve"> </w:t>
      </w:r>
    </w:p>
    <w:p w:rsidR="005B60D8" w:rsidRDefault="005B60D8" w:rsidP="005B60D8">
      <w:pPr>
        <w:tabs>
          <w:tab w:val="left" w:pos="9720"/>
        </w:tabs>
        <w:ind w:right="-660"/>
        <w:jc w:val="both"/>
        <w:rPr>
          <w:rFonts w:ascii="Century" w:hAnsi="Century"/>
          <w:b/>
          <w:sz w:val="18"/>
          <w:szCs w:val="18"/>
        </w:rPr>
      </w:pPr>
    </w:p>
    <w:p w:rsidR="00903CBC" w:rsidRDefault="00903CBC" w:rsidP="005B60D8">
      <w:pPr>
        <w:tabs>
          <w:tab w:val="left" w:pos="9720"/>
        </w:tabs>
        <w:ind w:right="-660"/>
        <w:jc w:val="both"/>
        <w:rPr>
          <w:rFonts w:ascii="Century" w:hAnsi="Century"/>
          <w:b/>
          <w:sz w:val="18"/>
          <w:szCs w:val="18"/>
        </w:rPr>
      </w:pPr>
    </w:p>
    <w:p w:rsidR="005B60D8" w:rsidRDefault="005B60D8" w:rsidP="005B60D8">
      <w:pPr>
        <w:tabs>
          <w:tab w:val="left" w:pos="9720"/>
        </w:tabs>
        <w:ind w:right="-660"/>
        <w:jc w:val="both"/>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PEDRO DAVID RODRÍGUEZ VILLEGAS</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rPr>
          <w:rFonts w:ascii="Century" w:hAnsi="Century"/>
          <w:b/>
          <w:sz w:val="18"/>
          <w:szCs w:val="18"/>
        </w:rPr>
      </w:pPr>
    </w:p>
    <w:p w:rsidR="005B60D8" w:rsidRDefault="005B60D8" w:rsidP="005B60D8">
      <w:pPr>
        <w:ind w:right="-660"/>
        <w:jc w:val="center"/>
        <w:rPr>
          <w:rFonts w:ascii="Century" w:hAnsi="Century"/>
          <w:b/>
          <w:sz w:val="18"/>
          <w:szCs w:val="18"/>
        </w:rPr>
      </w:pPr>
      <w:r>
        <w:rPr>
          <w:rFonts w:ascii="Century" w:hAnsi="Century"/>
          <w:b/>
          <w:sz w:val="18"/>
          <w:szCs w:val="18"/>
        </w:rPr>
        <w:t>LIC. SERGIO HERNÁNDEZ OLVERA</w:t>
      </w:r>
    </w:p>
    <w:p w:rsidR="005B60D8" w:rsidRDefault="005B60D8" w:rsidP="005B60D8">
      <w:pPr>
        <w:ind w:right="-660"/>
        <w:jc w:val="center"/>
        <w:rPr>
          <w:rFonts w:ascii="Century" w:hAnsi="Century"/>
          <w:b/>
          <w:sz w:val="18"/>
          <w:szCs w:val="18"/>
        </w:rPr>
      </w:pPr>
      <w:r>
        <w:rPr>
          <w:rFonts w:ascii="Century" w:hAnsi="Century"/>
          <w:b/>
          <w:sz w:val="18"/>
          <w:szCs w:val="18"/>
        </w:rPr>
        <w:t>SECRETARIO DEL H. AYUNTAMIENTO</w:t>
      </w:r>
    </w:p>
    <w:p w:rsidR="005B60D8" w:rsidRDefault="005B60D8" w:rsidP="005B60D8">
      <w:pPr>
        <w:tabs>
          <w:tab w:val="left" w:pos="7920"/>
        </w:tabs>
        <w:ind w:right="-660"/>
        <w:jc w:val="center"/>
        <w:rPr>
          <w:rFonts w:ascii="Century" w:hAnsi="Century"/>
          <w:b/>
          <w:sz w:val="18"/>
          <w:szCs w:val="18"/>
        </w:rPr>
      </w:pPr>
      <w:r>
        <w:rPr>
          <w:rFonts w:ascii="Century" w:hAnsi="Century"/>
          <w:b/>
          <w:sz w:val="18"/>
          <w:szCs w:val="18"/>
        </w:rPr>
        <w:t>RÚBRICA</w:t>
      </w: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903CBC" w:rsidRDefault="00903CBC" w:rsidP="005B60D8">
      <w:pPr>
        <w:tabs>
          <w:tab w:val="left" w:pos="7920"/>
        </w:tabs>
        <w:ind w:right="-660"/>
        <w:jc w:val="center"/>
        <w:rPr>
          <w:rFonts w:ascii="Century" w:hAnsi="Century"/>
          <w:b/>
          <w:sz w:val="18"/>
          <w:szCs w:val="18"/>
        </w:rPr>
      </w:pPr>
    </w:p>
    <w:p w:rsidR="005B60D8" w:rsidRDefault="005B60D8" w:rsidP="005B60D8">
      <w:pPr>
        <w:tabs>
          <w:tab w:val="left" w:pos="7920"/>
        </w:tabs>
        <w:ind w:right="-660"/>
        <w:jc w:val="center"/>
        <w:rPr>
          <w:rFonts w:cs="Arial"/>
          <w:b/>
          <w:sz w:val="20"/>
        </w:rPr>
      </w:pPr>
    </w:p>
    <w:p w:rsidR="005B60D8" w:rsidRDefault="005B60D8" w:rsidP="005B60D8">
      <w:pPr>
        <w:ind w:right="-660"/>
        <w:rPr>
          <w:rFonts w:cs="Arial"/>
          <w:b/>
          <w:sz w:val="20"/>
        </w:rPr>
      </w:pPr>
    </w:p>
    <w:p w:rsidR="005B60D8" w:rsidRDefault="005B60D8" w:rsidP="005B60D8">
      <w:pPr>
        <w:ind w:right="-660"/>
        <w:jc w:val="center"/>
        <w:rPr>
          <w:rFonts w:cs="Arial"/>
          <w:b/>
          <w:sz w:val="20"/>
        </w:rPr>
      </w:pPr>
      <w:r>
        <w:rPr>
          <w:rFonts w:cs="Arial"/>
          <w:b/>
          <w:sz w:val="20"/>
        </w:rPr>
        <w:lastRenderedPageBreak/>
        <w:t xml:space="preserve">HONORABLE AYUNTAMIENTO DE ATIZAPÁN DE ZARAGOZA, ESTADO DE MÉXICO. </w:t>
      </w:r>
    </w:p>
    <w:p w:rsidR="005B60D8" w:rsidRDefault="005B60D8" w:rsidP="005B60D8">
      <w:pPr>
        <w:ind w:right="-660"/>
        <w:jc w:val="center"/>
        <w:rPr>
          <w:rFonts w:cs="Arial"/>
          <w:b/>
          <w:sz w:val="20"/>
        </w:rPr>
      </w:pPr>
      <w:r>
        <w:rPr>
          <w:rFonts w:cs="Arial"/>
          <w:b/>
          <w:sz w:val="20"/>
        </w:rPr>
        <w:t>2013-2015</w:t>
      </w:r>
    </w:p>
    <w:p w:rsidR="005B60D8" w:rsidRDefault="005B60D8" w:rsidP="005B60D8">
      <w:pPr>
        <w:ind w:right="-660"/>
        <w:jc w:val="both"/>
        <w:rPr>
          <w:rFonts w:ascii="Monotype Corsiva" w:hAnsi="Monotype Corsiva"/>
          <w:szCs w:val="24"/>
        </w:rPr>
      </w:pPr>
    </w:p>
    <w:p w:rsidR="005B60D8" w:rsidRDefault="005B60D8" w:rsidP="005B60D8">
      <w:pPr>
        <w:ind w:right="-660"/>
        <w:jc w:val="both"/>
        <w:rPr>
          <w:rFonts w:ascii="Monotype Corsiva" w:hAnsi="Monotype Corsiva" w:cs="Arial"/>
          <w:szCs w:val="24"/>
        </w:rPr>
      </w:pPr>
    </w:p>
    <w:p w:rsidR="005B60D8" w:rsidRDefault="005B60D8" w:rsidP="005B60D8">
      <w:pPr>
        <w:ind w:right="-660"/>
        <w:jc w:val="both"/>
        <w:rPr>
          <w:rFonts w:ascii="Monotype Corsiva" w:hAnsi="Monotype Corsiva" w:cs="Arial"/>
          <w:szCs w:val="24"/>
        </w:rPr>
      </w:pPr>
    </w:p>
    <w:p w:rsidR="005B60D8" w:rsidRDefault="005B60D8" w:rsidP="005B60D8">
      <w:pPr>
        <w:ind w:right="-660"/>
        <w:contextualSpacing/>
        <w:jc w:val="both"/>
        <w:rPr>
          <w:rFonts w:cs="Arial"/>
          <w:b/>
          <w:sz w:val="20"/>
        </w:rPr>
      </w:pPr>
      <w:r>
        <w:rPr>
          <w:rFonts w:cs="Arial"/>
          <w:b/>
          <w:sz w:val="20"/>
        </w:rPr>
        <w:t>LIC. PEDRO DAVID RODRÍGUEZ VILLEGAS</w:t>
      </w:r>
    </w:p>
    <w:p w:rsidR="005B60D8" w:rsidRDefault="005B60D8" w:rsidP="005B60D8">
      <w:pPr>
        <w:ind w:right="-660"/>
        <w:contextualSpacing/>
        <w:jc w:val="both"/>
        <w:rPr>
          <w:rFonts w:cs="Arial"/>
          <w:b/>
          <w:sz w:val="20"/>
        </w:rPr>
      </w:pPr>
      <w:r>
        <w:rPr>
          <w:rFonts w:cs="Arial"/>
          <w:b/>
          <w:sz w:val="20"/>
        </w:rPr>
        <w:t>PRESIDENTE MUNICIPAL CONSTITUCIONAL</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RÉGULO PASTOR FERNÁNDEZ RIVERA</w:t>
      </w:r>
    </w:p>
    <w:p w:rsidR="005B60D8" w:rsidRDefault="005B60D8" w:rsidP="005B60D8">
      <w:pPr>
        <w:tabs>
          <w:tab w:val="left" w:pos="7350"/>
        </w:tabs>
        <w:ind w:right="-660"/>
        <w:contextualSpacing/>
        <w:jc w:val="both"/>
        <w:rPr>
          <w:rFonts w:cs="Arial"/>
          <w:b/>
          <w:sz w:val="20"/>
        </w:rPr>
      </w:pPr>
      <w:r>
        <w:rPr>
          <w:rFonts w:cs="Arial"/>
          <w:b/>
          <w:sz w:val="20"/>
        </w:rPr>
        <w:t>SÍNDICO MUNICIPAL</w:t>
      </w:r>
    </w:p>
    <w:p w:rsidR="005B60D8" w:rsidRDefault="005B60D8" w:rsidP="005B60D8">
      <w:pPr>
        <w:tabs>
          <w:tab w:val="left" w:pos="7350"/>
        </w:tabs>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AGUSTÍN VARELA SÁNCHEZ</w:t>
      </w:r>
    </w:p>
    <w:p w:rsidR="005B60D8" w:rsidRDefault="005B60D8" w:rsidP="005B60D8">
      <w:pPr>
        <w:ind w:right="-660"/>
        <w:contextualSpacing/>
        <w:jc w:val="both"/>
        <w:rPr>
          <w:rFonts w:cs="Arial"/>
          <w:b/>
          <w:sz w:val="20"/>
        </w:rPr>
      </w:pPr>
      <w:r>
        <w:rPr>
          <w:rFonts w:cs="Arial"/>
          <w:b/>
          <w:sz w:val="20"/>
        </w:rPr>
        <w:t xml:space="preserve">PRIMER  REGIDOR </w:t>
      </w:r>
    </w:p>
    <w:p w:rsidR="005B60D8" w:rsidRDefault="005B60D8" w:rsidP="005B60D8">
      <w:pPr>
        <w:tabs>
          <w:tab w:val="left" w:pos="7350"/>
        </w:tabs>
        <w:ind w:right="-660"/>
        <w:contextualSpacing/>
        <w:jc w:val="both"/>
        <w:rPr>
          <w:rFonts w:cs="Arial"/>
          <w:b/>
          <w:sz w:val="20"/>
        </w:rPr>
      </w:pPr>
      <w:r>
        <w:rPr>
          <w:rFonts w:cs="Arial"/>
          <w:b/>
          <w:sz w:val="20"/>
        </w:rPr>
        <w:tab/>
      </w:r>
    </w:p>
    <w:p w:rsidR="005B60D8" w:rsidRDefault="005B60D8" w:rsidP="005B60D8">
      <w:pPr>
        <w:ind w:right="-660"/>
        <w:contextualSpacing/>
        <w:jc w:val="both"/>
        <w:rPr>
          <w:rFonts w:cs="Arial"/>
          <w:b/>
          <w:sz w:val="20"/>
        </w:rPr>
      </w:pPr>
      <w:r>
        <w:rPr>
          <w:rFonts w:cs="Arial"/>
          <w:b/>
          <w:sz w:val="20"/>
        </w:rPr>
        <w:t>C. ANA MARÍA CAMACHO CORTÉS</w:t>
      </w:r>
    </w:p>
    <w:p w:rsidR="005B60D8" w:rsidRDefault="005B60D8" w:rsidP="005B60D8">
      <w:pPr>
        <w:ind w:right="-660"/>
        <w:contextualSpacing/>
        <w:jc w:val="both"/>
        <w:rPr>
          <w:rFonts w:cs="Arial"/>
          <w:b/>
          <w:sz w:val="20"/>
        </w:rPr>
      </w:pPr>
      <w:r>
        <w:rPr>
          <w:rFonts w:cs="Arial"/>
          <w:b/>
          <w:sz w:val="20"/>
        </w:rPr>
        <w:t>SEGUNDO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UZIEL VERA OSORIO</w:t>
      </w:r>
    </w:p>
    <w:p w:rsidR="005B60D8" w:rsidRDefault="005B60D8" w:rsidP="005B60D8">
      <w:pPr>
        <w:ind w:right="-660"/>
        <w:contextualSpacing/>
        <w:jc w:val="both"/>
        <w:rPr>
          <w:rFonts w:cs="Arial"/>
          <w:b/>
          <w:sz w:val="20"/>
        </w:rPr>
      </w:pPr>
      <w:r>
        <w:rPr>
          <w:rFonts w:cs="Arial"/>
          <w:b/>
          <w:sz w:val="20"/>
        </w:rPr>
        <w:t>TERCER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LETICIA BAUTISTA CEJA</w:t>
      </w:r>
    </w:p>
    <w:p w:rsidR="005B60D8" w:rsidRDefault="005B60D8" w:rsidP="005B60D8">
      <w:pPr>
        <w:ind w:right="-660"/>
        <w:contextualSpacing/>
        <w:jc w:val="both"/>
        <w:rPr>
          <w:rFonts w:cs="Arial"/>
          <w:b/>
          <w:sz w:val="20"/>
        </w:rPr>
      </w:pPr>
      <w:r>
        <w:rPr>
          <w:rFonts w:cs="Arial"/>
          <w:b/>
          <w:sz w:val="20"/>
        </w:rPr>
        <w:t>CUARTO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LUIS ALBERTO LUNA ESPINOZA</w:t>
      </w:r>
    </w:p>
    <w:p w:rsidR="005B60D8" w:rsidRDefault="005B60D8" w:rsidP="005B60D8">
      <w:pPr>
        <w:ind w:right="-660"/>
        <w:contextualSpacing/>
        <w:jc w:val="both"/>
        <w:rPr>
          <w:rFonts w:cs="Arial"/>
          <w:b/>
          <w:sz w:val="20"/>
        </w:rPr>
      </w:pPr>
      <w:r>
        <w:rPr>
          <w:rFonts w:cs="Arial"/>
          <w:b/>
          <w:sz w:val="20"/>
        </w:rPr>
        <w:t>QUINTO REGIDOR</w:t>
      </w:r>
    </w:p>
    <w:p w:rsidR="005B60D8" w:rsidRDefault="005B60D8" w:rsidP="005B60D8">
      <w:pPr>
        <w:ind w:right="-660"/>
        <w:contextualSpacing/>
        <w:jc w:val="both"/>
        <w:rPr>
          <w:rFonts w:cs="Arial"/>
          <w:b/>
          <w:sz w:val="20"/>
          <w:lang w:val="es-MX"/>
        </w:rPr>
      </w:pPr>
    </w:p>
    <w:p w:rsidR="005B60D8" w:rsidRDefault="005B60D8" w:rsidP="005B60D8">
      <w:pPr>
        <w:ind w:right="-660"/>
        <w:contextualSpacing/>
        <w:jc w:val="both"/>
        <w:rPr>
          <w:rFonts w:cs="Arial"/>
          <w:b/>
          <w:sz w:val="20"/>
        </w:rPr>
      </w:pPr>
      <w:r>
        <w:rPr>
          <w:rFonts w:cs="Arial"/>
          <w:b/>
          <w:sz w:val="20"/>
        </w:rPr>
        <w:t>C. HAYDEE GARCÍA MENDOZA</w:t>
      </w:r>
    </w:p>
    <w:p w:rsidR="005B60D8" w:rsidRDefault="005B60D8" w:rsidP="005B60D8">
      <w:pPr>
        <w:ind w:right="-660"/>
        <w:contextualSpacing/>
        <w:jc w:val="both"/>
        <w:rPr>
          <w:rFonts w:cs="Arial"/>
          <w:b/>
          <w:sz w:val="20"/>
        </w:rPr>
      </w:pPr>
      <w:r>
        <w:rPr>
          <w:rFonts w:cs="Arial"/>
          <w:b/>
          <w:sz w:val="20"/>
        </w:rPr>
        <w:t>SEXTO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RICARDO ISMAEL HERNÁNDEZ CHÁVEZ</w:t>
      </w:r>
    </w:p>
    <w:p w:rsidR="005B60D8" w:rsidRDefault="005B60D8" w:rsidP="005B60D8">
      <w:pPr>
        <w:ind w:right="-660"/>
        <w:contextualSpacing/>
        <w:jc w:val="both"/>
        <w:rPr>
          <w:rFonts w:cs="Arial"/>
          <w:b/>
          <w:sz w:val="20"/>
        </w:rPr>
      </w:pPr>
      <w:r>
        <w:rPr>
          <w:rFonts w:cs="Arial"/>
          <w:b/>
          <w:sz w:val="20"/>
        </w:rPr>
        <w:t>SÉPTIMO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ALEJANDRO CHÁVEZ VÉLEZ</w:t>
      </w:r>
    </w:p>
    <w:p w:rsidR="005B60D8" w:rsidRDefault="005B60D8" w:rsidP="005B60D8">
      <w:pPr>
        <w:ind w:right="-660"/>
        <w:contextualSpacing/>
        <w:jc w:val="both"/>
        <w:rPr>
          <w:rFonts w:cs="Arial"/>
          <w:b/>
          <w:sz w:val="20"/>
        </w:rPr>
      </w:pPr>
      <w:r>
        <w:rPr>
          <w:rFonts w:cs="Arial"/>
          <w:b/>
          <w:sz w:val="20"/>
        </w:rPr>
        <w:t xml:space="preserve">OCTAVO REGIDOR </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C. FLAVIO ROMÁN VILLANUEVA NAVIDAD</w:t>
      </w:r>
    </w:p>
    <w:p w:rsidR="005B60D8" w:rsidRDefault="005B60D8" w:rsidP="005B60D8">
      <w:pPr>
        <w:ind w:right="-660"/>
        <w:contextualSpacing/>
        <w:jc w:val="both"/>
        <w:rPr>
          <w:rFonts w:cs="Arial"/>
          <w:b/>
          <w:sz w:val="20"/>
        </w:rPr>
      </w:pPr>
      <w:r>
        <w:rPr>
          <w:rFonts w:cs="Arial"/>
          <w:b/>
          <w:sz w:val="20"/>
        </w:rPr>
        <w:t>NOVENO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PROFR. HÉCTOR GARCÍA GRANADOS</w:t>
      </w:r>
    </w:p>
    <w:p w:rsidR="005B60D8" w:rsidRDefault="005B60D8" w:rsidP="005B60D8">
      <w:pPr>
        <w:ind w:right="-660"/>
        <w:contextualSpacing/>
        <w:jc w:val="both"/>
        <w:rPr>
          <w:rFonts w:cs="Arial"/>
          <w:b/>
          <w:sz w:val="20"/>
        </w:rPr>
      </w:pPr>
      <w:r>
        <w:rPr>
          <w:rFonts w:cs="Arial"/>
          <w:b/>
          <w:sz w:val="20"/>
        </w:rPr>
        <w:t>DÉCIMO REGIDOR</w:t>
      </w:r>
    </w:p>
    <w:p w:rsidR="005B60D8" w:rsidRDefault="005B60D8" w:rsidP="005B60D8">
      <w:pPr>
        <w:ind w:right="-660"/>
        <w:contextualSpacing/>
        <w:jc w:val="both"/>
        <w:rPr>
          <w:rFonts w:cs="Arial"/>
          <w:b/>
          <w:sz w:val="20"/>
          <w:lang w:val="es-MX"/>
        </w:rPr>
      </w:pPr>
    </w:p>
    <w:p w:rsidR="005B60D8" w:rsidRDefault="005B60D8" w:rsidP="005B60D8">
      <w:pPr>
        <w:ind w:right="-660"/>
        <w:contextualSpacing/>
        <w:jc w:val="both"/>
        <w:rPr>
          <w:rFonts w:cs="Arial"/>
          <w:b/>
          <w:sz w:val="20"/>
        </w:rPr>
      </w:pPr>
      <w:r>
        <w:rPr>
          <w:rFonts w:cs="Arial"/>
          <w:b/>
          <w:sz w:val="20"/>
        </w:rPr>
        <w:t>C. ANA LAURA MEDINA MORENO</w:t>
      </w:r>
    </w:p>
    <w:p w:rsidR="005B60D8" w:rsidRDefault="005B60D8" w:rsidP="005B60D8">
      <w:pPr>
        <w:ind w:right="-660"/>
        <w:contextualSpacing/>
        <w:jc w:val="both"/>
        <w:rPr>
          <w:rFonts w:cs="Arial"/>
          <w:b/>
          <w:sz w:val="20"/>
        </w:rPr>
      </w:pPr>
      <w:r>
        <w:rPr>
          <w:rFonts w:cs="Arial"/>
          <w:b/>
          <w:sz w:val="20"/>
        </w:rPr>
        <w:t>DÉCIMO PRIMER REGIDOR</w:t>
      </w:r>
    </w:p>
    <w:p w:rsidR="005B60D8" w:rsidRDefault="005B60D8" w:rsidP="005B60D8">
      <w:pPr>
        <w:ind w:right="-660"/>
        <w:contextualSpacing/>
        <w:jc w:val="both"/>
        <w:rPr>
          <w:rFonts w:cs="Arial"/>
          <w:b/>
          <w:sz w:val="20"/>
          <w:lang w:val="es-MX"/>
        </w:rPr>
      </w:pPr>
    </w:p>
    <w:p w:rsidR="005B60D8" w:rsidRDefault="005B60D8" w:rsidP="005B60D8">
      <w:pPr>
        <w:ind w:right="-660"/>
        <w:contextualSpacing/>
        <w:jc w:val="both"/>
        <w:rPr>
          <w:rFonts w:cs="Arial"/>
          <w:b/>
          <w:sz w:val="20"/>
        </w:rPr>
      </w:pPr>
      <w:r>
        <w:rPr>
          <w:rFonts w:cs="Arial"/>
          <w:b/>
          <w:sz w:val="20"/>
        </w:rPr>
        <w:t>C. JOSÉ DANIEL MEZA MONTERO</w:t>
      </w:r>
    </w:p>
    <w:p w:rsidR="005B60D8" w:rsidRDefault="005B60D8" w:rsidP="005B60D8">
      <w:pPr>
        <w:ind w:right="-660"/>
        <w:contextualSpacing/>
        <w:jc w:val="both"/>
        <w:rPr>
          <w:rFonts w:cs="Arial"/>
          <w:b/>
          <w:sz w:val="20"/>
        </w:rPr>
      </w:pPr>
      <w:r>
        <w:rPr>
          <w:rFonts w:cs="Arial"/>
          <w:b/>
          <w:sz w:val="20"/>
        </w:rPr>
        <w:t xml:space="preserve">DÉCIMO SEGUNDO REGIDOR </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LIC. BÁRBARA ARISTA RODRÍGUEZ</w:t>
      </w:r>
    </w:p>
    <w:p w:rsidR="005B60D8" w:rsidRDefault="005B60D8" w:rsidP="005B60D8">
      <w:pPr>
        <w:ind w:right="-660"/>
        <w:contextualSpacing/>
        <w:jc w:val="both"/>
        <w:rPr>
          <w:rFonts w:cs="Arial"/>
          <w:b/>
          <w:sz w:val="20"/>
        </w:rPr>
      </w:pPr>
      <w:r>
        <w:rPr>
          <w:rFonts w:cs="Arial"/>
          <w:b/>
          <w:sz w:val="20"/>
        </w:rPr>
        <w:t>DÉCIMO TERCER REGIDOR</w:t>
      </w:r>
    </w:p>
    <w:p w:rsidR="005B60D8" w:rsidRDefault="005B60D8" w:rsidP="005B60D8">
      <w:pPr>
        <w:ind w:right="-660"/>
        <w:contextualSpacing/>
        <w:jc w:val="both"/>
        <w:rPr>
          <w:rFonts w:cs="Arial"/>
          <w:b/>
          <w:sz w:val="20"/>
        </w:rPr>
      </w:pPr>
    </w:p>
    <w:p w:rsidR="005B60D8" w:rsidRDefault="005B60D8" w:rsidP="005B60D8">
      <w:pPr>
        <w:ind w:right="-660"/>
        <w:contextualSpacing/>
        <w:jc w:val="both"/>
        <w:rPr>
          <w:rFonts w:cs="Arial"/>
          <w:b/>
          <w:sz w:val="20"/>
        </w:rPr>
      </w:pPr>
      <w:r>
        <w:rPr>
          <w:rFonts w:cs="Arial"/>
          <w:b/>
          <w:sz w:val="20"/>
        </w:rPr>
        <w:t>LIC. SERGIO HERNÁNDEZ OLVERA</w:t>
      </w:r>
    </w:p>
    <w:p w:rsidR="005B60D8" w:rsidRDefault="005B60D8" w:rsidP="006E7359">
      <w:pPr>
        <w:ind w:right="-660"/>
        <w:jc w:val="both"/>
      </w:pPr>
      <w:r>
        <w:rPr>
          <w:rFonts w:cs="Arial"/>
          <w:b/>
          <w:sz w:val="20"/>
        </w:rPr>
        <w:t>SECRETARIO DEL H. AYUNTAMIENTO</w:t>
      </w:r>
      <w:bookmarkStart w:id="0" w:name="_GoBack"/>
      <w:bookmarkEnd w:id="0"/>
    </w:p>
    <w:p w:rsidR="0013735F" w:rsidRDefault="0013735F"/>
    <w:sectPr w:rsidR="0013735F" w:rsidSect="00903CBC">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46B" w:rsidRDefault="002B346B" w:rsidP="00903CBC">
      <w:r>
        <w:separator/>
      </w:r>
    </w:p>
  </w:endnote>
  <w:endnote w:type="continuationSeparator" w:id="0">
    <w:p w:rsidR="002B346B" w:rsidRDefault="002B346B" w:rsidP="0090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46B" w:rsidRDefault="002B346B" w:rsidP="00903CBC">
      <w:r>
        <w:separator/>
      </w:r>
    </w:p>
  </w:footnote>
  <w:footnote w:type="continuationSeparator" w:id="0">
    <w:p w:rsidR="002B346B" w:rsidRDefault="002B346B" w:rsidP="00903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873167"/>
      <w:docPartObj>
        <w:docPartGallery w:val="Page Numbers (Top of Page)"/>
        <w:docPartUnique/>
      </w:docPartObj>
    </w:sdtPr>
    <w:sdtEndPr/>
    <w:sdtContent>
      <w:p w:rsidR="00903CBC" w:rsidRDefault="00903CBC">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903CBC" w:rsidRDefault="00903CBC">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E7359" w:rsidRPr="006E7359">
                                <w:rPr>
                                  <w:b/>
                                  <w:bCs/>
                                  <w:noProof/>
                                  <w:color w:val="FFFFFF" w:themeColor="background1"/>
                                  <w:sz w:val="32"/>
                                  <w:szCs w:val="32"/>
                                </w:rPr>
                                <w:t>16</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29"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903CBC" w:rsidRDefault="00903CBC">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E7359" w:rsidRPr="006E7359">
                          <w:rPr>
                            <w:b/>
                            <w:bCs/>
                            <w:noProof/>
                            <w:color w:val="FFFFFF" w:themeColor="background1"/>
                            <w:sz w:val="32"/>
                            <w:szCs w:val="32"/>
                          </w:rPr>
                          <w:t>16</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5168_"/>
      </v:shape>
    </w:pict>
  </w:numPicBullet>
  <w:abstractNum w:abstractNumId="0">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6">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4">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1">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4">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19"/>
  </w:num>
  <w:num w:numId="2">
    <w:abstractNumId w:val="1"/>
  </w:num>
  <w:num w:numId="3">
    <w:abstractNumId w:val="4"/>
  </w:num>
  <w:num w:numId="4">
    <w:abstractNumId w:val="7"/>
  </w:num>
  <w:num w:numId="5">
    <w:abstractNumId w:val="14"/>
  </w:num>
  <w:num w:numId="6">
    <w:abstractNumId w:val="24"/>
  </w:num>
  <w:num w:numId="7">
    <w:abstractNumId w:val="11"/>
  </w:num>
  <w:num w:numId="8">
    <w:abstractNumId w:val="1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0"/>
  </w:num>
  <w:num w:numId="19">
    <w:abstractNumId w:val="13"/>
  </w:num>
  <w:num w:numId="20">
    <w:abstractNumId w:val="16"/>
  </w:num>
  <w:num w:numId="21">
    <w:abstractNumId w:val="15"/>
  </w:num>
  <w:num w:numId="22">
    <w:abstractNumId w:val="2"/>
  </w:num>
  <w:num w:numId="23">
    <w:abstractNumId w:val="10"/>
  </w:num>
  <w:num w:numId="24">
    <w:abstractNumId w:val="2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D8"/>
    <w:rsid w:val="0013735F"/>
    <w:rsid w:val="002B346B"/>
    <w:rsid w:val="005B60D8"/>
    <w:rsid w:val="006D2C4C"/>
    <w:rsid w:val="006E7359"/>
    <w:rsid w:val="00903CBC"/>
    <w:rsid w:val="00987D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0D8"/>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5B60D8"/>
    <w:pPr>
      <w:keepNext/>
      <w:jc w:val="center"/>
      <w:outlineLvl w:val="0"/>
    </w:pPr>
    <w:rPr>
      <w:rFonts w:cs="Arial"/>
      <w:b/>
      <w:bCs/>
      <w:sz w:val="28"/>
      <w:szCs w:val="24"/>
    </w:rPr>
  </w:style>
  <w:style w:type="paragraph" w:styleId="Ttulo2">
    <w:name w:val="heading 2"/>
    <w:basedOn w:val="Normal"/>
    <w:next w:val="Normal"/>
    <w:link w:val="Ttulo2Car"/>
    <w:uiPriority w:val="9"/>
    <w:qFormat/>
    <w:rsid w:val="005B60D8"/>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5B60D8"/>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5B60D8"/>
    <w:pPr>
      <w:keepNext/>
      <w:outlineLvl w:val="3"/>
    </w:pPr>
    <w:rPr>
      <w:b/>
      <w:sz w:val="22"/>
      <w:lang w:val="es-MX"/>
    </w:rPr>
  </w:style>
  <w:style w:type="paragraph" w:styleId="Ttulo5">
    <w:name w:val="heading 5"/>
    <w:basedOn w:val="Normal"/>
    <w:next w:val="Normal"/>
    <w:link w:val="Ttulo5Car"/>
    <w:qFormat/>
    <w:rsid w:val="005B60D8"/>
    <w:pPr>
      <w:keepNext/>
      <w:outlineLvl w:val="4"/>
    </w:pPr>
    <w:rPr>
      <w:b/>
      <w:sz w:val="18"/>
      <w:lang w:val="es-MX"/>
    </w:rPr>
  </w:style>
  <w:style w:type="paragraph" w:styleId="Ttulo6">
    <w:name w:val="heading 6"/>
    <w:basedOn w:val="Normal"/>
    <w:next w:val="Normal"/>
    <w:link w:val="Ttulo6Car"/>
    <w:qFormat/>
    <w:rsid w:val="005B60D8"/>
    <w:pPr>
      <w:keepNext/>
      <w:jc w:val="both"/>
      <w:outlineLvl w:val="5"/>
    </w:pPr>
    <w:rPr>
      <w:b/>
      <w:lang w:val="es-MX"/>
    </w:rPr>
  </w:style>
  <w:style w:type="paragraph" w:styleId="Ttulo7">
    <w:name w:val="heading 7"/>
    <w:basedOn w:val="Normal"/>
    <w:next w:val="Normal"/>
    <w:link w:val="Ttulo7Car"/>
    <w:qFormat/>
    <w:rsid w:val="005B60D8"/>
    <w:pPr>
      <w:keepNext/>
      <w:jc w:val="both"/>
      <w:outlineLvl w:val="6"/>
    </w:pPr>
    <w:rPr>
      <w:b/>
      <w:snapToGrid w:val="0"/>
      <w:color w:val="000000"/>
      <w:sz w:val="20"/>
      <w:lang w:val="es-MX"/>
    </w:rPr>
  </w:style>
  <w:style w:type="paragraph" w:styleId="Ttulo8">
    <w:name w:val="heading 8"/>
    <w:basedOn w:val="Normal"/>
    <w:next w:val="Normal"/>
    <w:link w:val="Ttulo8Car"/>
    <w:qFormat/>
    <w:rsid w:val="005B60D8"/>
    <w:pPr>
      <w:keepNext/>
      <w:jc w:val="both"/>
      <w:outlineLvl w:val="7"/>
    </w:pPr>
    <w:rPr>
      <w:b/>
      <w:snapToGrid w:val="0"/>
      <w:color w:val="000000"/>
      <w:sz w:val="16"/>
      <w:lang w:val="es-MX"/>
    </w:rPr>
  </w:style>
  <w:style w:type="paragraph" w:styleId="Ttulo9">
    <w:name w:val="heading 9"/>
    <w:basedOn w:val="Normal"/>
    <w:next w:val="Normal"/>
    <w:link w:val="Ttulo9Car"/>
    <w:qFormat/>
    <w:rsid w:val="005B60D8"/>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unhideWhenUsed/>
    <w:rsid w:val="005B60D8"/>
    <w:rPr>
      <w:rFonts w:ascii="Tahoma" w:hAnsi="Tahoma" w:cs="Tahoma"/>
      <w:sz w:val="16"/>
      <w:szCs w:val="16"/>
    </w:rPr>
  </w:style>
  <w:style w:type="character" w:customStyle="1" w:styleId="TextodegloboCar">
    <w:name w:val="Texto de globo Car"/>
    <w:basedOn w:val="Fuentedeprrafopredeter"/>
    <w:link w:val="Textodeglobo"/>
    <w:uiPriority w:val="99"/>
    <w:rsid w:val="005B60D8"/>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5B60D8"/>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5B60D8"/>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5B60D8"/>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5B60D8"/>
    <w:rPr>
      <w:rFonts w:ascii="Arial" w:eastAsia="Times New Roman" w:hAnsi="Arial" w:cs="Times New Roman"/>
      <w:b/>
      <w:szCs w:val="20"/>
      <w:lang w:eastAsia="es-ES"/>
    </w:rPr>
  </w:style>
  <w:style w:type="character" w:customStyle="1" w:styleId="Ttulo5Car">
    <w:name w:val="Título 5 Car"/>
    <w:basedOn w:val="Fuentedeprrafopredeter"/>
    <w:link w:val="Ttulo5"/>
    <w:rsid w:val="005B60D8"/>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5B60D8"/>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5B60D8"/>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5B60D8"/>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5B60D8"/>
    <w:rPr>
      <w:rFonts w:ascii="Arial" w:eastAsia="Times New Roman" w:hAnsi="Arial" w:cs="Times New Roman"/>
      <w:b/>
      <w:sz w:val="20"/>
      <w:szCs w:val="20"/>
      <w:lang w:eastAsia="es-ES"/>
    </w:rPr>
  </w:style>
  <w:style w:type="paragraph" w:styleId="Prrafodelista">
    <w:name w:val="List Paragraph"/>
    <w:basedOn w:val="Normal"/>
    <w:uiPriority w:val="34"/>
    <w:qFormat/>
    <w:rsid w:val="005B60D8"/>
    <w:pPr>
      <w:ind w:left="720"/>
      <w:contextualSpacing/>
    </w:pPr>
  </w:style>
  <w:style w:type="paragraph" w:styleId="Encabezado">
    <w:name w:val="header"/>
    <w:basedOn w:val="Normal"/>
    <w:link w:val="EncabezadoCar"/>
    <w:uiPriority w:val="99"/>
    <w:unhideWhenUsed/>
    <w:rsid w:val="005B60D8"/>
    <w:pPr>
      <w:tabs>
        <w:tab w:val="center" w:pos="4419"/>
        <w:tab w:val="right" w:pos="8838"/>
      </w:tabs>
    </w:pPr>
  </w:style>
  <w:style w:type="character" w:customStyle="1" w:styleId="EncabezadoCar">
    <w:name w:val="Encabezado Car"/>
    <w:basedOn w:val="Fuentedeprrafopredeter"/>
    <w:link w:val="Encabezado"/>
    <w:uiPriority w:val="99"/>
    <w:rsid w:val="005B60D8"/>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5B60D8"/>
    <w:pPr>
      <w:tabs>
        <w:tab w:val="center" w:pos="4419"/>
        <w:tab w:val="right" w:pos="8838"/>
      </w:tabs>
    </w:pPr>
  </w:style>
  <w:style w:type="character" w:customStyle="1" w:styleId="PiedepginaCar">
    <w:name w:val="Pie de página Car"/>
    <w:basedOn w:val="Fuentedeprrafopredeter"/>
    <w:link w:val="Piedepgina"/>
    <w:uiPriority w:val="99"/>
    <w:rsid w:val="005B60D8"/>
    <w:rPr>
      <w:rFonts w:ascii="Arial" w:eastAsia="Times New Roman" w:hAnsi="Arial" w:cs="Times New Roman"/>
      <w:sz w:val="24"/>
      <w:szCs w:val="20"/>
      <w:lang w:val="es-ES" w:eastAsia="es-ES"/>
    </w:rPr>
  </w:style>
  <w:style w:type="table" w:styleId="Tablaconcuadrcula">
    <w:name w:val="Table Grid"/>
    <w:basedOn w:val="Tablanormal"/>
    <w:uiPriority w:val="59"/>
    <w:rsid w:val="005B6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B60D8"/>
    <w:pPr>
      <w:spacing w:after="0" w:line="240" w:lineRule="auto"/>
    </w:pPr>
    <w:rPr>
      <w:rFonts w:ascii="Calibri" w:eastAsia="Calibri" w:hAnsi="Calibri" w:cs="Times New Roman"/>
      <w:lang w:val="es-ES"/>
    </w:rPr>
  </w:style>
  <w:style w:type="paragraph" w:customStyle="1" w:styleId="ecxmsonormal">
    <w:name w:val="ecxmsonormal"/>
    <w:basedOn w:val="Normal"/>
    <w:rsid w:val="005B60D8"/>
    <w:pPr>
      <w:spacing w:after="324"/>
    </w:pPr>
    <w:rPr>
      <w:rFonts w:ascii="Times New Roman" w:hAnsi="Times New Roman"/>
      <w:szCs w:val="24"/>
    </w:rPr>
  </w:style>
  <w:style w:type="paragraph" w:styleId="Textosinformato">
    <w:name w:val="Plain Text"/>
    <w:basedOn w:val="Normal"/>
    <w:link w:val="TextosinformatoCar"/>
    <w:rsid w:val="005B60D8"/>
    <w:rPr>
      <w:rFonts w:ascii="Bookman Old Style" w:hAnsi="Bookman Old Style"/>
      <w:snapToGrid w:val="0"/>
      <w:sz w:val="20"/>
    </w:rPr>
  </w:style>
  <w:style w:type="character" w:customStyle="1" w:styleId="TextosinformatoCar">
    <w:name w:val="Texto sin formato Car"/>
    <w:basedOn w:val="Fuentedeprrafopredeter"/>
    <w:link w:val="Textosinformato"/>
    <w:rsid w:val="005B60D8"/>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5B60D8"/>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5B60D8"/>
    <w:rPr>
      <w:sz w:val="16"/>
      <w:szCs w:val="16"/>
      <w:lang w:eastAsia="es-MX"/>
    </w:rPr>
  </w:style>
  <w:style w:type="paragraph" w:styleId="NormalWeb">
    <w:name w:val="Normal (Web)"/>
    <w:basedOn w:val="Normal"/>
    <w:uiPriority w:val="99"/>
    <w:unhideWhenUsed/>
    <w:rsid w:val="005B60D8"/>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5B60D8"/>
    <w:pPr>
      <w:spacing w:after="120"/>
    </w:pPr>
  </w:style>
  <w:style w:type="character" w:customStyle="1" w:styleId="TextoindependienteCar">
    <w:name w:val="Texto independiente Car"/>
    <w:basedOn w:val="Fuentedeprrafopredeter"/>
    <w:link w:val="Textoindependiente"/>
    <w:rsid w:val="005B60D8"/>
    <w:rPr>
      <w:rFonts w:ascii="Arial" w:eastAsia="Times New Roman" w:hAnsi="Arial" w:cs="Times New Roman"/>
      <w:sz w:val="24"/>
      <w:szCs w:val="20"/>
      <w:lang w:val="es-ES" w:eastAsia="es-ES"/>
    </w:rPr>
  </w:style>
  <w:style w:type="paragraph" w:customStyle="1" w:styleId="Default">
    <w:name w:val="Default"/>
    <w:rsid w:val="005B60D8"/>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B60D8"/>
    <w:pPr>
      <w:spacing w:after="0" w:line="240" w:lineRule="auto"/>
    </w:pPr>
    <w:rPr>
      <w:rFonts w:ascii="Times New Roman" w:eastAsia="Times New Roman" w:hAnsi="Times New Roman" w:cs="Times New Roman"/>
      <w:sz w:val="20"/>
      <w:szCs w:val="20"/>
      <w:lang w:eastAsia="es-ES"/>
    </w:rPr>
  </w:style>
  <w:style w:type="character" w:styleId="nfasis">
    <w:name w:val="Emphasis"/>
    <w:basedOn w:val="Fuentedeprrafopredeter"/>
    <w:uiPriority w:val="20"/>
    <w:qFormat/>
    <w:rsid w:val="005B60D8"/>
    <w:rPr>
      <w:i/>
      <w:iCs/>
    </w:rPr>
  </w:style>
  <w:style w:type="paragraph" w:styleId="Textoindependiente2">
    <w:name w:val="Body Text 2"/>
    <w:basedOn w:val="Normal"/>
    <w:link w:val="Textoindependiente2Car"/>
    <w:rsid w:val="005B60D8"/>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5B60D8"/>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5B60D8"/>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5B60D8"/>
    <w:rPr>
      <w:rFonts w:ascii="Arial" w:eastAsia="Times New Roman" w:hAnsi="Arial" w:cs="Times New Roman"/>
      <w:sz w:val="20"/>
      <w:szCs w:val="20"/>
      <w:lang w:val="es-ES_tradnl" w:eastAsia="es-ES"/>
    </w:rPr>
  </w:style>
  <w:style w:type="paragraph" w:styleId="Textodebloque">
    <w:name w:val="Block Text"/>
    <w:basedOn w:val="Normal"/>
    <w:rsid w:val="005B60D8"/>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5B60D8"/>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5B60D8"/>
    <w:rPr>
      <w:rFonts w:ascii="Tahoma" w:eastAsia="Times New Roman" w:hAnsi="Tahoma" w:cs="Times New Roman"/>
      <w:sz w:val="24"/>
      <w:szCs w:val="20"/>
      <w:shd w:val="clear" w:color="auto" w:fill="000080"/>
      <w:lang w:eastAsia="es-ES"/>
    </w:rPr>
  </w:style>
  <w:style w:type="paragraph" w:customStyle="1" w:styleId="font5">
    <w:name w:val="font5"/>
    <w:basedOn w:val="Normal"/>
    <w:rsid w:val="005B60D8"/>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5B60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5B60D8"/>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5B60D8"/>
    <w:pPr>
      <w:jc w:val="center"/>
    </w:pPr>
    <w:rPr>
      <w:b/>
      <w:lang w:val="es-MX" w:eastAsia="en-US"/>
    </w:rPr>
  </w:style>
  <w:style w:type="character" w:customStyle="1" w:styleId="TtuloCar">
    <w:name w:val="Título Car"/>
    <w:basedOn w:val="Fuentedeprrafopredeter"/>
    <w:link w:val="Ttulo"/>
    <w:uiPriority w:val="10"/>
    <w:rsid w:val="005B60D8"/>
    <w:rPr>
      <w:rFonts w:ascii="Arial" w:eastAsia="Times New Roman" w:hAnsi="Arial" w:cs="Times New Roman"/>
      <w:b/>
      <w:sz w:val="24"/>
      <w:szCs w:val="20"/>
    </w:rPr>
  </w:style>
  <w:style w:type="paragraph" w:styleId="Sangra2detindependiente">
    <w:name w:val="Body Text Indent 2"/>
    <w:basedOn w:val="Normal"/>
    <w:link w:val="Sangra2detindependienteCar"/>
    <w:rsid w:val="005B60D8"/>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5B60D8"/>
    <w:rPr>
      <w:rFonts w:ascii="Arial" w:eastAsia="Times New Roman" w:hAnsi="Arial" w:cs="Times New Roman"/>
      <w:szCs w:val="20"/>
    </w:rPr>
  </w:style>
  <w:style w:type="paragraph" w:customStyle="1" w:styleId="xl22">
    <w:name w:val="xl22"/>
    <w:basedOn w:val="Normal"/>
    <w:rsid w:val="005B60D8"/>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5B60D8"/>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5B60D8"/>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5B60D8"/>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5B60D8"/>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5B60D8"/>
    <w:pPr>
      <w:ind w:left="6372" w:hanging="6372"/>
    </w:pPr>
    <w:rPr>
      <w:sz w:val="18"/>
      <w:lang w:val="es-MX"/>
    </w:rPr>
  </w:style>
  <w:style w:type="character" w:customStyle="1" w:styleId="Sangra3detindependienteCar">
    <w:name w:val="Sangría 3 de t. independiente Car"/>
    <w:basedOn w:val="Fuentedeprrafopredeter"/>
    <w:link w:val="Sangra3detindependiente"/>
    <w:rsid w:val="005B60D8"/>
    <w:rPr>
      <w:rFonts w:ascii="Arial" w:eastAsia="Times New Roman" w:hAnsi="Arial" w:cs="Times New Roman"/>
      <w:sz w:val="18"/>
      <w:szCs w:val="20"/>
      <w:lang w:eastAsia="es-ES"/>
    </w:rPr>
  </w:style>
  <w:style w:type="paragraph" w:customStyle="1" w:styleId="corte4fondo">
    <w:name w:val="corte4 fondo"/>
    <w:basedOn w:val="Normal"/>
    <w:link w:val="corte4fondoCar"/>
    <w:rsid w:val="005B60D8"/>
    <w:pPr>
      <w:spacing w:line="360" w:lineRule="auto"/>
      <w:ind w:firstLine="709"/>
      <w:jc w:val="both"/>
    </w:pPr>
    <w:rPr>
      <w:sz w:val="30"/>
      <w:lang w:val="es-ES_tradnl" w:eastAsia="es-MX"/>
    </w:rPr>
  </w:style>
  <w:style w:type="character" w:customStyle="1" w:styleId="corte4fondoCar">
    <w:name w:val="corte4 fondo Car"/>
    <w:link w:val="corte4fondo"/>
    <w:rsid w:val="005B60D8"/>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5B60D8"/>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5B60D8"/>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5B60D8"/>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5B60D8"/>
    <w:rPr>
      <w:sz w:val="16"/>
      <w:szCs w:val="16"/>
    </w:rPr>
  </w:style>
  <w:style w:type="paragraph" w:styleId="Textocomentario">
    <w:name w:val="annotation text"/>
    <w:basedOn w:val="Normal"/>
    <w:link w:val="TextocomentarioCar"/>
    <w:uiPriority w:val="99"/>
    <w:unhideWhenUsed/>
    <w:rsid w:val="005B60D8"/>
    <w:rPr>
      <w:sz w:val="20"/>
      <w:lang w:val="es-MX"/>
    </w:rPr>
  </w:style>
  <w:style w:type="character" w:customStyle="1" w:styleId="TextocomentarioCar">
    <w:name w:val="Texto comentario Car"/>
    <w:basedOn w:val="Fuentedeprrafopredeter"/>
    <w:link w:val="Textocomentario"/>
    <w:uiPriority w:val="99"/>
    <w:rsid w:val="005B60D8"/>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5B60D8"/>
    <w:rPr>
      <w:b/>
      <w:bCs/>
    </w:rPr>
  </w:style>
  <w:style w:type="character" w:customStyle="1" w:styleId="AsuntodelcomentarioCar">
    <w:name w:val="Asunto del comentario Car"/>
    <w:basedOn w:val="TextocomentarioCar"/>
    <w:link w:val="Asuntodelcomentario"/>
    <w:uiPriority w:val="99"/>
    <w:rsid w:val="005B60D8"/>
    <w:rPr>
      <w:rFonts w:ascii="Arial" w:eastAsia="Times New Roman" w:hAnsi="Arial" w:cs="Times New Roman"/>
      <w:b/>
      <w:bCs/>
      <w:sz w:val="20"/>
      <w:szCs w:val="20"/>
      <w:lang w:eastAsia="es-ES"/>
    </w:rPr>
  </w:style>
  <w:style w:type="paragraph" w:styleId="Listaconvietas2">
    <w:name w:val="List Bullet 2"/>
    <w:basedOn w:val="Normal"/>
    <w:rsid w:val="005B60D8"/>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5B60D8"/>
  </w:style>
  <w:style w:type="table" w:customStyle="1" w:styleId="Tablaconcuadrcula1">
    <w:name w:val="Tabla con cuadrícula1"/>
    <w:basedOn w:val="Tablanormal"/>
    <w:next w:val="Tablaconcuadrcula"/>
    <w:uiPriority w:val="99"/>
    <w:rsid w:val="005B60D8"/>
    <w:pPr>
      <w:spacing w:after="0" w:line="240" w:lineRule="auto"/>
    </w:pPr>
    <w:rPr>
      <w:rFonts w:ascii="Calibri" w:eastAsia="Calibri" w:hAnsi="Calibri" w:cs="Calibri"/>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5B60D8"/>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5B60D8"/>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5B60D8"/>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5B60D8"/>
  </w:style>
  <w:style w:type="character" w:customStyle="1" w:styleId="spelle">
    <w:name w:val="spelle"/>
    <w:basedOn w:val="Fuentedeprrafopredeter"/>
    <w:rsid w:val="005B60D8"/>
  </w:style>
  <w:style w:type="character" w:styleId="Hipervnculo">
    <w:name w:val="Hyperlink"/>
    <w:uiPriority w:val="99"/>
    <w:semiHidden/>
    <w:unhideWhenUsed/>
    <w:rsid w:val="005B60D8"/>
    <w:rPr>
      <w:color w:val="0000FF"/>
      <w:u w:val="single"/>
    </w:rPr>
  </w:style>
  <w:style w:type="paragraph" w:customStyle="1" w:styleId="Marco01">
    <w:name w:val="Marco 01"/>
    <w:basedOn w:val="Normal"/>
    <w:rsid w:val="005B60D8"/>
    <w:pPr>
      <w:ind w:left="170" w:right="170"/>
      <w:jc w:val="both"/>
    </w:pPr>
    <w:rPr>
      <w:rFonts w:ascii="Times New Roman" w:hAnsi="Times New Roman"/>
      <w:lang w:val="es-ES_tradnl"/>
    </w:rPr>
  </w:style>
  <w:style w:type="character" w:customStyle="1" w:styleId="SinespaciadoCar">
    <w:name w:val="Sin espaciado Car"/>
    <w:link w:val="Sinespaciado"/>
    <w:uiPriority w:val="1"/>
    <w:rsid w:val="005B60D8"/>
    <w:rPr>
      <w:rFonts w:ascii="Calibri" w:eastAsia="Calibri" w:hAnsi="Calibri" w:cs="Times New Roman"/>
      <w:lang w:val="es-ES"/>
    </w:rPr>
  </w:style>
  <w:style w:type="table" w:styleId="Sombreadoclaro-nfasis5">
    <w:name w:val="Light Shading Accent 5"/>
    <w:basedOn w:val="Tablanormal"/>
    <w:uiPriority w:val="60"/>
    <w:rsid w:val="005B60D8"/>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5B60D8"/>
    <w:pPr>
      <w:spacing w:after="101" w:line="216" w:lineRule="exact"/>
      <w:ind w:firstLine="288"/>
      <w:jc w:val="both"/>
    </w:pPr>
    <w:rPr>
      <w:rFonts w:cs="Arial"/>
      <w:sz w:val="18"/>
    </w:rPr>
  </w:style>
  <w:style w:type="character" w:customStyle="1" w:styleId="TextoCar">
    <w:name w:val="Texto Car"/>
    <w:basedOn w:val="Fuentedeprrafopredeter"/>
    <w:link w:val="Texto"/>
    <w:rsid w:val="005B60D8"/>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5B60D8"/>
    <w:rPr>
      <w:b/>
      <w:bCs/>
      <w:i/>
      <w:iCs/>
      <w:color w:val="4F81BD" w:themeColor="accent1"/>
    </w:rPr>
  </w:style>
  <w:style w:type="character" w:customStyle="1" w:styleId="AsuntodelcomentarioCar1">
    <w:name w:val="Asunto del comentario Car1"/>
    <w:basedOn w:val="TextocomentarioCar"/>
    <w:uiPriority w:val="99"/>
    <w:semiHidden/>
    <w:rsid w:val="005B60D8"/>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5B60D8"/>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5B60D8"/>
    <w:rPr>
      <w:rFonts w:ascii="Cambria" w:eastAsia="Times New Roman" w:hAnsi="Cambria" w:cs="Times New Roman"/>
      <w:sz w:val="24"/>
      <w:szCs w:val="24"/>
      <w:lang w:val="es-ES" w:eastAsia="es-ES"/>
    </w:rPr>
  </w:style>
  <w:style w:type="character" w:styleId="nfasissutil">
    <w:name w:val="Subtle Emphasis"/>
    <w:uiPriority w:val="19"/>
    <w:qFormat/>
    <w:rsid w:val="005B60D8"/>
    <w:rPr>
      <w:i/>
      <w:iCs/>
      <w:color w:val="808080"/>
    </w:rPr>
  </w:style>
  <w:style w:type="character" w:styleId="Textoennegrita">
    <w:name w:val="Strong"/>
    <w:uiPriority w:val="22"/>
    <w:qFormat/>
    <w:rsid w:val="005B60D8"/>
    <w:rPr>
      <w:b/>
      <w:bCs/>
    </w:rPr>
  </w:style>
  <w:style w:type="paragraph" w:styleId="Cita">
    <w:name w:val="Quote"/>
    <w:basedOn w:val="Normal"/>
    <w:next w:val="Normal"/>
    <w:link w:val="CitaCar"/>
    <w:uiPriority w:val="29"/>
    <w:qFormat/>
    <w:rsid w:val="005B60D8"/>
    <w:rPr>
      <w:rFonts w:ascii="Times New Roman" w:hAnsi="Times New Roman"/>
      <w:i/>
      <w:iCs/>
      <w:color w:val="000000"/>
      <w:szCs w:val="24"/>
    </w:rPr>
  </w:style>
  <w:style w:type="character" w:customStyle="1" w:styleId="CitaCar">
    <w:name w:val="Cita Car"/>
    <w:basedOn w:val="Fuentedeprrafopredeter"/>
    <w:link w:val="Cita"/>
    <w:uiPriority w:val="29"/>
    <w:rsid w:val="005B60D8"/>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5B60D8"/>
    <w:rPr>
      <w:color w:val="800080"/>
      <w:u w:val="single"/>
    </w:rPr>
  </w:style>
  <w:style w:type="paragraph" w:customStyle="1" w:styleId="font6">
    <w:name w:val="font6"/>
    <w:basedOn w:val="Normal"/>
    <w:rsid w:val="005B60D8"/>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5B60D8"/>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5B60D8"/>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5B60D8"/>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5B60D8"/>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5B60D8"/>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5B60D8"/>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5B60D8"/>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5B60D8"/>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5B60D8"/>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5B60D8"/>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5B60D8"/>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5B60D8"/>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5B60D8"/>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5B60D8"/>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5B60D8"/>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5B60D8"/>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5B60D8"/>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5B60D8"/>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5B60D8"/>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5B60D8"/>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5B60D8"/>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5B60D8"/>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5B60D8"/>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5B60D8"/>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5B60D8"/>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5B60D8"/>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5B60D8"/>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5B60D8"/>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5B60D8"/>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5B60D8"/>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5B60D8"/>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5B60D8"/>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5B60D8"/>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5B60D8"/>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5B60D8"/>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5B60D8"/>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5B60D8"/>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5B60D8"/>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5B60D8"/>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5B60D8"/>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5B60D8"/>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5B60D8"/>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5B60D8"/>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5B60D8"/>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5B60D8"/>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5B60D8"/>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5B60D8"/>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5B60D8"/>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5B60D8"/>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5B60D8"/>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5B60D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5B60D8"/>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5B60D8"/>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5B60D8"/>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5B60D8"/>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5B60D8"/>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5B60D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5B60D8"/>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5B60D8"/>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5B60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5B60D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5B60D8"/>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5B60D8"/>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5B60D8"/>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5B60D8"/>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5B60D8"/>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5B60D8"/>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5B60D8"/>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5B60D8"/>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5B60D8"/>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5B60D8"/>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5B60D8"/>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5B60D8"/>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5B60D8"/>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5B60D8"/>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5B60D8"/>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5B60D8"/>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5B60D8"/>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5B60D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5B60D8"/>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5B60D8"/>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5B60D8"/>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5B60D8"/>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5B60D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0D8"/>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5B60D8"/>
    <w:pPr>
      <w:keepNext/>
      <w:jc w:val="center"/>
      <w:outlineLvl w:val="0"/>
    </w:pPr>
    <w:rPr>
      <w:rFonts w:cs="Arial"/>
      <w:b/>
      <w:bCs/>
      <w:sz w:val="28"/>
      <w:szCs w:val="24"/>
    </w:rPr>
  </w:style>
  <w:style w:type="paragraph" w:styleId="Ttulo2">
    <w:name w:val="heading 2"/>
    <w:basedOn w:val="Normal"/>
    <w:next w:val="Normal"/>
    <w:link w:val="Ttulo2Car"/>
    <w:uiPriority w:val="9"/>
    <w:qFormat/>
    <w:rsid w:val="005B60D8"/>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5B60D8"/>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5B60D8"/>
    <w:pPr>
      <w:keepNext/>
      <w:outlineLvl w:val="3"/>
    </w:pPr>
    <w:rPr>
      <w:b/>
      <w:sz w:val="22"/>
      <w:lang w:val="es-MX"/>
    </w:rPr>
  </w:style>
  <w:style w:type="paragraph" w:styleId="Ttulo5">
    <w:name w:val="heading 5"/>
    <w:basedOn w:val="Normal"/>
    <w:next w:val="Normal"/>
    <w:link w:val="Ttulo5Car"/>
    <w:qFormat/>
    <w:rsid w:val="005B60D8"/>
    <w:pPr>
      <w:keepNext/>
      <w:outlineLvl w:val="4"/>
    </w:pPr>
    <w:rPr>
      <w:b/>
      <w:sz w:val="18"/>
      <w:lang w:val="es-MX"/>
    </w:rPr>
  </w:style>
  <w:style w:type="paragraph" w:styleId="Ttulo6">
    <w:name w:val="heading 6"/>
    <w:basedOn w:val="Normal"/>
    <w:next w:val="Normal"/>
    <w:link w:val="Ttulo6Car"/>
    <w:qFormat/>
    <w:rsid w:val="005B60D8"/>
    <w:pPr>
      <w:keepNext/>
      <w:jc w:val="both"/>
      <w:outlineLvl w:val="5"/>
    </w:pPr>
    <w:rPr>
      <w:b/>
      <w:lang w:val="es-MX"/>
    </w:rPr>
  </w:style>
  <w:style w:type="paragraph" w:styleId="Ttulo7">
    <w:name w:val="heading 7"/>
    <w:basedOn w:val="Normal"/>
    <w:next w:val="Normal"/>
    <w:link w:val="Ttulo7Car"/>
    <w:qFormat/>
    <w:rsid w:val="005B60D8"/>
    <w:pPr>
      <w:keepNext/>
      <w:jc w:val="both"/>
      <w:outlineLvl w:val="6"/>
    </w:pPr>
    <w:rPr>
      <w:b/>
      <w:snapToGrid w:val="0"/>
      <w:color w:val="000000"/>
      <w:sz w:val="20"/>
      <w:lang w:val="es-MX"/>
    </w:rPr>
  </w:style>
  <w:style w:type="paragraph" w:styleId="Ttulo8">
    <w:name w:val="heading 8"/>
    <w:basedOn w:val="Normal"/>
    <w:next w:val="Normal"/>
    <w:link w:val="Ttulo8Car"/>
    <w:qFormat/>
    <w:rsid w:val="005B60D8"/>
    <w:pPr>
      <w:keepNext/>
      <w:jc w:val="both"/>
      <w:outlineLvl w:val="7"/>
    </w:pPr>
    <w:rPr>
      <w:b/>
      <w:snapToGrid w:val="0"/>
      <w:color w:val="000000"/>
      <w:sz w:val="16"/>
      <w:lang w:val="es-MX"/>
    </w:rPr>
  </w:style>
  <w:style w:type="paragraph" w:styleId="Ttulo9">
    <w:name w:val="heading 9"/>
    <w:basedOn w:val="Normal"/>
    <w:next w:val="Normal"/>
    <w:link w:val="Ttulo9Car"/>
    <w:qFormat/>
    <w:rsid w:val="005B60D8"/>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unhideWhenUsed/>
    <w:rsid w:val="005B60D8"/>
    <w:rPr>
      <w:rFonts w:ascii="Tahoma" w:hAnsi="Tahoma" w:cs="Tahoma"/>
      <w:sz w:val="16"/>
      <w:szCs w:val="16"/>
    </w:rPr>
  </w:style>
  <w:style w:type="character" w:customStyle="1" w:styleId="TextodegloboCar">
    <w:name w:val="Texto de globo Car"/>
    <w:basedOn w:val="Fuentedeprrafopredeter"/>
    <w:link w:val="Textodeglobo"/>
    <w:uiPriority w:val="99"/>
    <w:rsid w:val="005B60D8"/>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5B60D8"/>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5B60D8"/>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5B60D8"/>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5B60D8"/>
    <w:rPr>
      <w:rFonts w:ascii="Arial" w:eastAsia="Times New Roman" w:hAnsi="Arial" w:cs="Times New Roman"/>
      <w:b/>
      <w:szCs w:val="20"/>
      <w:lang w:eastAsia="es-ES"/>
    </w:rPr>
  </w:style>
  <w:style w:type="character" w:customStyle="1" w:styleId="Ttulo5Car">
    <w:name w:val="Título 5 Car"/>
    <w:basedOn w:val="Fuentedeprrafopredeter"/>
    <w:link w:val="Ttulo5"/>
    <w:rsid w:val="005B60D8"/>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5B60D8"/>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5B60D8"/>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5B60D8"/>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5B60D8"/>
    <w:rPr>
      <w:rFonts w:ascii="Arial" w:eastAsia="Times New Roman" w:hAnsi="Arial" w:cs="Times New Roman"/>
      <w:b/>
      <w:sz w:val="20"/>
      <w:szCs w:val="20"/>
      <w:lang w:eastAsia="es-ES"/>
    </w:rPr>
  </w:style>
  <w:style w:type="paragraph" w:styleId="Prrafodelista">
    <w:name w:val="List Paragraph"/>
    <w:basedOn w:val="Normal"/>
    <w:uiPriority w:val="34"/>
    <w:qFormat/>
    <w:rsid w:val="005B60D8"/>
    <w:pPr>
      <w:ind w:left="720"/>
      <w:contextualSpacing/>
    </w:pPr>
  </w:style>
  <w:style w:type="paragraph" w:styleId="Encabezado">
    <w:name w:val="header"/>
    <w:basedOn w:val="Normal"/>
    <w:link w:val="EncabezadoCar"/>
    <w:uiPriority w:val="99"/>
    <w:unhideWhenUsed/>
    <w:rsid w:val="005B60D8"/>
    <w:pPr>
      <w:tabs>
        <w:tab w:val="center" w:pos="4419"/>
        <w:tab w:val="right" w:pos="8838"/>
      </w:tabs>
    </w:pPr>
  </w:style>
  <w:style w:type="character" w:customStyle="1" w:styleId="EncabezadoCar">
    <w:name w:val="Encabezado Car"/>
    <w:basedOn w:val="Fuentedeprrafopredeter"/>
    <w:link w:val="Encabezado"/>
    <w:uiPriority w:val="99"/>
    <w:rsid w:val="005B60D8"/>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5B60D8"/>
    <w:pPr>
      <w:tabs>
        <w:tab w:val="center" w:pos="4419"/>
        <w:tab w:val="right" w:pos="8838"/>
      </w:tabs>
    </w:pPr>
  </w:style>
  <w:style w:type="character" w:customStyle="1" w:styleId="PiedepginaCar">
    <w:name w:val="Pie de página Car"/>
    <w:basedOn w:val="Fuentedeprrafopredeter"/>
    <w:link w:val="Piedepgina"/>
    <w:uiPriority w:val="99"/>
    <w:rsid w:val="005B60D8"/>
    <w:rPr>
      <w:rFonts w:ascii="Arial" w:eastAsia="Times New Roman" w:hAnsi="Arial" w:cs="Times New Roman"/>
      <w:sz w:val="24"/>
      <w:szCs w:val="20"/>
      <w:lang w:val="es-ES" w:eastAsia="es-ES"/>
    </w:rPr>
  </w:style>
  <w:style w:type="table" w:styleId="Tablaconcuadrcula">
    <w:name w:val="Table Grid"/>
    <w:basedOn w:val="Tablanormal"/>
    <w:uiPriority w:val="59"/>
    <w:rsid w:val="005B6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B60D8"/>
    <w:pPr>
      <w:spacing w:after="0" w:line="240" w:lineRule="auto"/>
    </w:pPr>
    <w:rPr>
      <w:rFonts w:ascii="Calibri" w:eastAsia="Calibri" w:hAnsi="Calibri" w:cs="Times New Roman"/>
      <w:lang w:val="es-ES"/>
    </w:rPr>
  </w:style>
  <w:style w:type="paragraph" w:customStyle="1" w:styleId="ecxmsonormal">
    <w:name w:val="ecxmsonormal"/>
    <w:basedOn w:val="Normal"/>
    <w:rsid w:val="005B60D8"/>
    <w:pPr>
      <w:spacing w:after="324"/>
    </w:pPr>
    <w:rPr>
      <w:rFonts w:ascii="Times New Roman" w:hAnsi="Times New Roman"/>
      <w:szCs w:val="24"/>
    </w:rPr>
  </w:style>
  <w:style w:type="paragraph" w:styleId="Textosinformato">
    <w:name w:val="Plain Text"/>
    <w:basedOn w:val="Normal"/>
    <w:link w:val="TextosinformatoCar"/>
    <w:rsid w:val="005B60D8"/>
    <w:rPr>
      <w:rFonts w:ascii="Bookman Old Style" w:hAnsi="Bookman Old Style"/>
      <w:snapToGrid w:val="0"/>
      <w:sz w:val="20"/>
    </w:rPr>
  </w:style>
  <w:style w:type="character" w:customStyle="1" w:styleId="TextosinformatoCar">
    <w:name w:val="Texto sin formato Car"/>
    <w:basedOn w:val="Fuentedeprrafopredeter"/>
    <w:link w:val="Textosinformato"/>
    <w:rsid w:val="005B60D8"/>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5B60D8"/>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5B60D8"/>
    <w:rPr>
      <w:sz w:val="16"/>
      <w:szCs w:val="16"/>
      <w:lang w:eastAsia="es-MX"/>
    </w:rPr>
  </w:style>
  <w:style w:type="paragraph" w:styleId="NormalWeb">
    <w:name w:val="Normal (Web)"/>
    <w:basedOn w:val="Normal"/>
    <w:uiPriority w:val="99"/>
    <w:unhideWhenUsed/>
    <w:rsid w:val="005B60D8"/>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5B60D8"/>
    <w:pPr>
      <w:spacing w:after="120"/>
    </w:pPr>
  </w:style>
  <w:style w:type="character" w:customStyle="1" w:styleId="TextoindependienteCar">
    <w:name w:val="Texto independiente Car"/>
    <w:basedOn w:val="Fuentedeprrafopredeter"/>
    <w:link w:val="Textoindependiente"/>
    <w:rsid w:val="005B60D8"/>
    <w:rPr>
      <w:rFonts w:ascii="Arial" w:eastAsia="Times New Roman" w:hAnsi="Arial" w:cs="Times New Roman"/>
      <w:sz w:val="24"/>
      <w:szCs w:val="20"/>
      <w:lang w:val="es-ES" w:eastAsia="es-ES"/>
    </w:rPr>
  </w:style>
  <w:style w:type="paragraph" w:customStyle="1" w:styleId="Default">
    <w:name w:val="Default"/>
    <w:rsid w:val="005B60D8"/>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B60D8"/>
    <w:pPr>
      <w:spacing w:after="0" w:line="240" w:lineRule="auto"/>
    </w:pPr>
    <w:rPr>
      <w:rFonts w:ascii="Times New Roman" w:eastAsia="Times New Roman" w:hAnsi="Times New Roman" w:cs="Times New Roman"/>
      <w:sz w:val="20"/>
      <w:szCs w:val="20"/>
      <w:lang w:eastAsia="es-ES"/>
    </w:rPr>
  </w:style>
  <w:style w:type="character" w:styleId="nfasis">
    <w:name w:val="Emphasis"/>
    <w:basedOn w:val="Fuentedeprrafopredeter"/>
    <w:uiPriority w:val="20"/>
    <w:qFormat/>
    <w:rsid w:val="005B60D8"/>
    <w:rPr>
      <w:i/>
      <w:iCs/>
    </w:rPr>
  </w:style>
  <w:style w:type="paragraph" w:styleId="Textoindependiente2">
    <w:name w:val="Body Text 2"/>
    <w:basedOn w:val="Normal"/>
    <w:link w:val="Textoindependiente2Car"/>
    <w:rsid w:val="005B60D8"/>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5B60D8"/>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5B60D8"/>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5B60D8"/>
    <w:rPr>
      <w:rFonts w:ascii="Arial" w:eastAsia="Times New Roman" w:hAnsi="Arial" w:cs="Times New Roman"/>
      <w:sz w:val="20"/>
      <w:szCs w:val="20"/>
      <w:lang w:val="es-ES_tradnl" w:eastAsia="es-ES"/>
    </w:rPr>
  </w:style>
  <w:style w:type="paragraph" w:styleId="Textodebloque">
    <w:name w:val="Block Text"/>
    <w:basedOn w:val="Normal"/>
    <w:rsid w:val="005B60D8"/>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5B60D8"/>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5B60D8"/>
    <w:rPr>
      <w:rFonts w:ascii="Tahoma" w:eastAsia="Times New Roman" w:hAnsi="Tahoma" w:cs="Times New Roman"/>
      <w:sz w:val="24"/>
      <w:szCs w:val="20"/>
      <w:shd w:val="clear" w:color="auto" w:fill="000080"/>
      <w:lang w:eastAsia="es-ES"/>
    </w:rPr>
  </w:style>
  <w:style w:type="paragraph" w:customStyle="1" w:styleId="font5">
    <w:name w:val="font5"/>
    <w:basedOn w:val="Normal"/>
    <w:rsid w:val="005B60D8"/>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5B60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5B60D8"/>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5B60D8"/>
    <w:pPr>
      <w:jc w:val="center"/>
    </w:pPr>
    <w:rPr>
      <w:b/>
      <w:lang w:val="es-MX" w:eastAsia="en-US"/>
    </w:rPr>
  </w:style>
  <w:style w:type="character" w:customStyle="1" w:styleId="TtuloCar">
    <w:name w:val="Título Car"/>
    <w:basedOn w:val="Fuentedeprrafopredeter"/>
    <w:link w:val="Ttulo"/>
    <w:uiPriority w:val="10"/>
    <w:rsid w:val="005B60D8"/>
    <w:rPr>
      <w:rFonts w:ascii="Arial" w:eastAsia="Times New Roman" w:hAnsi="Arial" w:cs="Times New Roman"/>
      <w:b/>
      <w:sz w:val="24"/>
      <w:szCs w:val="20"/>
    </w:rPr>
  </w:style>
  <w:style w:type="paragraph" w:styleId="Sangra2detindependiente">
    <w:name w:val="Body Text Indent 2"/>
    <w:basedOn w:val="Normal"/>
    <w:link w:val="Sangra2detindependienteCar"/>
    <w:rsid w:val="005B60D8"/>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5B60D8"/>
    <w:rPr>
      <w:rFonts w:ascii="Arial" w:eastAsia="Times New Roman" w:hAnsi="Arial" w:cs="Times New Roman"/>
      <w:szCs w:val="20"/>
    </w:rPr>
  </w:style>
  <w:style w:type="paragraph" w:customStyle="1" w:styleId="xl22">
    <w:name w:val="xl22"/>
    <w:basedOn w:val="Normal"/>
    <w:rsid w:val="005B60D8"/>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5B60D8"/>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5B60D8"/>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5B60D8"/>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5B60D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5B60D8"/>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5B60D8"/>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5B60D8"/>
    <w:pPr>
      <w:ind w:left="6372" w:hanging="6372"/>
    </w:pPr>
    <w:rPr>
      <w:sz w:val="18"/>
      <w:lang w:val="es-MX"/>
    </w:rPr>
  </w:style>
  <w:style w:type="character" w:customStyle="1" w:styleId="Sangra3detindependienteCar">
    <w:name w:val="Sangría 3 de t. independiente Car"/>
    <w:basedOn w:val="Fuentedeprrafopredeter"/>
    <w:link w:val="Sangra3detindependiente"/>
    <w:rsid w:val="005B60D8"/>
    <w:rPr>
      <w:rFonts w:ascii="Arial" w:eastAsia="Times New Roman" w:hAnsi="Arial" w:cs="Times New Roman"/>
      <w:sz w:val="18"/>
      <w:szCs w:val="20"/>
      <w:lang w:eastAsia="es-ES"/>
    </w:rPr>
  </w:style>
  <w:style w:type="paragraph" w:customStyle="1" w:styleId="corte4fondo">
    <w:name w:val="corte4 fondo"/>
    <w:basedOn w:val="Normal"/>
    <w:link w:val="corte4fondoCar"/>
    <w:rsid w:val="005B60D8"/>
    <w:pPr>
      <w:spacing w:line="360" w:lineRule="auto"/>
      <w:ind w:firstLine="709"/>
      <w:jc w:val="both"/>
    </w:pPr>
    <w:rPr>
      <w:sz w:val="30"/>
      <w:lang w:val="es-ES_tradnl" w:eastAsia="es-MX"/>
    </w:rPr>
  </w:style>
  <w:style w:type="character" w:customStyle="1" w:styleId="corte4fondoCar">
    <w:name w:val="corte4 fondo Car"/>
    <w:link w:val="corte4fondo"/>
    <w:rsid w:val="005B60D8"/>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5B60D8"/>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5B60D8"/>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5B60D8"/>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5B60D8"/>
    <w:rPr>
      <w:sz w:val="16"/>
      <w:szCs w:val="16"/>
    </w:rPr>
  </w:style>
  <w:style w:type="paragraph" w:styleId="Textocomentario">
    <w:name w:val="annotation text"/>
    <w:basedOn w:val="Normal"/>
    <w:link w:val="TextocomentarioCar"/>
    <w:uiPriority w:val="99"/>
    <w:unhideWhenUsed/>
    <w:rsid w:val="005B60D8"/>
    <w:rPr>
      <w:sz w:val="20"/>
      <w:lang w:val="es-MX"/>
    </w:rPr>
  </w:style>
  <w:style w:type="character" w:customStyle="1" w:styleId="TextocomentarioCar">
    <w:name w:val="Texto comentario Car"/>
    <w:basedOn w:val="Fuentedeprrafopredeter"/>
    <w:link w:val="Textocomentario"/>
    <w:uiPriority w:val="99"/>
    <w:rsid w:val="005B60D8"/>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5B60D8"/>
    <w:rPr>
      <w:b/>
      <w:bCs/>
    </w:rPr>
  </w:style>
  <w:style w:type="character" w:customStyle="1" w:styleId="AsuntodelcomentarioCar">
    <w:name w:val="Asunto del comentario Car"/>
    <w:basedOn w:val="TextocomentarioCar"/>
    <w:link w:val="Asuntodelcomentario"/>
    <w:uiPriority w:val="99"/>
    <w:rsid w:val="005B60D8"/>
    <w:rPr>
      <w:rFonts w:ascii="Arial" w:eastAsia="Times New Roman" w:hAnsi="Arial" w:cs="Times New Roman"/>
      <w:b/>
      <w:bCs/>
      <w:sz w:val="20"/>
      <w:szCs w:val="20"/>
      <w:lang w:eastAsia="es-ES"/>
    </w:rPr>
  </w:style>
  <w:style w:type="paragraph" w:styleId="Listaconvietas2">
    <w:name w:val="List Bullet 2"/>
    <w:basedOn w:val="Normal"/>
    <w:rsid w:val="005B60D8"/>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5B60D8"/>
  </w:style>
  <w:style w:type="table" w:customStyle="1" w:styleId="Tablaconcuadrcula1">
    <w:name w:val="Tabla con cuadrícula1"/>
    <w:basedOn w:val="Tablanormal"/>
    <w:next w:val="Tablaconcuadrcula"/>
    <w:uiPriority w:val="99"/>
    <w:rsid w:val="005B60D8"/>
    <w:pPr>
      <w:spacing w:after="0" w:line="240" w:lineRule="auto"/>
    </w:pPr>
    <w:rPr>
      <w:rFonts w:ascii="Calibri" w:eastAsia="Calibri" w:hAnsi="Calibri" w:cs="Calibri"/>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5B60D8"/>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5B60D8"/>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5B60D8"/>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5B60D8"/>
  </w:style>
  <w:style w:type="character" w:customStyle="1" w:styleId="spelle">
    <w:name w:val="spelle"/>
    <w:basedOn w:val="Fuentedeprrafopredeter"/>
    <w:rsid w:val="005B60D8"/>
  </w:style>
  <w:style w:type="character" w:styleId="Hipervnculo">
    <w:name w:val="Hyperlink"/>
    <w:uiPriority w:val="99"/>
    <w:semiHidden/>
    <w:unhideWhenUsed/>
    <w:rsid w:val="005B60D8"/>
    <w:rPr>
      <w:color w:val="0000FF"/>
      <w:u w:val="single"/>
    </w:rPr>
  </w:style>
  <w:style w:type="paragraph" w:customStyle="1" w:styleId="Marco01">
    <w:name w:val="Marco 01"/>
    <w:basedOn w:val="Normal"/>
    <w:rsid w:val="005B60D8"/>
    <w:pPr>
      <w:ind w:left="170" w:right="170"/>
      <w:jc w:val="both"/>
    </w:pPr>
    <w:rPr>
      <w:rFonts w:ascii="Times New Roman" w:hAnsi="Times New Roman"/>
      <w:lang w:val="es-ES_tradnl"/>
    </w:rPr>
  </w:style>
  <w:style w:type="character" w:customStyle="1" w:styleId="SinespaciadoCar">
    <w:name w:val="Sin espaciado Car"/>
    <w:link w:val="Sinespaciado"/>
    <w:uiPriority w:val="1"/>
    <w:rsid w:val="005B60D8"/>
    <w:rPr>
      <w:rFonts w:ascii="Calibri" w:eastAsia="Calibri" w:hAnsi="Calibri" w:cs="Times New Roman"/>
      <w:lang w:val="es-ES"/>
    </w:rPr>
  </w:style>
  <w:style w:type="table" w:styleId="Sombreadoclaro-nfasis5">
    <w:name w:val="Light Shading Accent 5"/>
    <w:basedOn w:val="Tablanormal"/>
    <w:uiPriority w:val="60"/>
    <w:rsid w:val="005B60D8"/>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5B60D8"/>
    <w:pPr>
      <w:spacing w:after="101" w:line="216" w:lineRule="exact"/>
      <w:ind w:firstLine="288"/>
      <w:jc w:val="both"/>
    </w:pPr>
    <w:rPr>
      <w:rFonts w:cs="Arial"/>
      <w:sz w:val="18"/>
    </w:rPr>
  </w:style>
  <w:style w:type="character" w:customStyle="1" w:styleId="TextoCar">
    <w:name w:val="Texto Car"/>
    <w:basedOn w:val="Fuentedeprrafopredeter"/>
    <w:link w:val="Texto"/>
    <w:rsid w:val="005B60D8"/>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5B60D8"/>
    <w:rPr>
      <w:b/>
      <w:bCs/>
      <w:i/>
      <w:iCs/>
      <w:color w:val="4F81BD" w:themeColor="accent1"/>
    </w:rPr>
  </w:style>
  <w:style w:type="character" w:customStyle="1" w:styleId="AsuntodelcomentarioCar1">
    <w:name w:val="Asunto del comentario Car1"/>
    <w:basedOn w:val="TextocomentarioCar"/>
    <w:uiPriority w:val="99"/>
    <w:semiHidden/>
    <w:rsid w:val="005B60D8"/>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5B60D8"/>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5B60D8"/>
    <w:rPr>
      <w:rFonts w:ascii="Cambria" w:eastAsia="Times New Roman" w:hAnsi="Cambria" w:cs="Times New Roman"/>
      <w:sz w:val="24"/>
      <w:szCs w:val="24"/>
      <w:lang w:val="es-ES" w:eastAsia="es-ES"/>
    </w:rPr>
  </w:style>
  <w:style w:type="character" w:styleId="nfasissutil">
    <w:name w:val="Subtle Emphasis"/>
    <w:uiPriority w:val="19"/>
    <w:qFormat/>
    <w:rsid w:val="005B60D8"/>
    <w:rPr>
      <w:i/>
      <w:iCs/>
      <w:color w:val="808080"/>
    </w:rPr>
  </w:style>
  <w:style w:type="character" w:styleId="Textoennegrita">
    <w:name w:val="Strong"/>
    <w:uiPriority w:val="22"/>
    <w:qFormat/>
    <w:rsid w:val="005B60D8"/>
    <w:rPr>
      <w:b/>
      <w:bCs/>
    </w:rPr>
  </w:style>
  <w:style w:type="paragraph" w:styleId="Cita">
    <w:name w:val="Quote"/>
    <w:basedOn w:val="Normal"/>
    <w:next w:val="Normal"/>
    <w:link w:val="CitaCar"/>
    <w:uiPriority w:val="29"/>
    <w:qFormat/>
    <w:rsid w:val="005B60D8"/>
    <w:rPr>
      <w:rFonts w:ascii="Times New Roman" w:hAnsi="Times New Roman"/>
      <w:i/>
      <w:iCs/>
      <w:color w:val="000000"/>
      <w:szCs w:val="24"/>
    </w:rPr>
  </w:style>
  <w:style w:type="character" w:customStyle="1" w:styleId="CitaCar">
    <w:name w:val="Cita Car"/>
    <w:basedOn w:val="Fuentedeprrafopredeter"/>
    <w:link w:val="Cita"/>
    <w:uiPriority w:val="29"/>
    <w:rsid w:val="005B60D8"/>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5B60D8"/>
    <w:rPr>
      <w:color w:val="800080"/>
      <w:u w:val="single"/>
    </w:rPr>
  </w:style>
  <w:style w:type="paragraph" w:customStyle="1" w:styleId="font6">
    <w:name w:val="font6"/>
    <w:basedOn w:val="Normal"/>
    <w:rsid w:val="005B60D8"/>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5B60D8"/>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5B60D8"/>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5B60D8"/>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5B60D8"/>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5B60D8"/>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5B60D8"/>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5B60D8"/>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5B60D8"/>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5B60D8"/>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5B60D8"/>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5B60D8"/>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5B60D8"/>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5B60D8"/>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5B60D8"/>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5B60D8"/>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5B60D8"/>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5B60D8"/>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5B60D8"/>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5B60D8"/>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5B60D8"/>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5B60D8"/>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5B60D8"/>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5B60D8"/>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5B60D8"/>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5B60D8"/>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5B60D8"/>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5B60D8"/>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5B60D8"/>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5B60D8"/>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5B60D8"/>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5B60D8"/>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5B60D8"/>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5B60D8"/>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5B60D8"/>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5B60D8"/>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5B60D8"/>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5B60D8"/>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5B60D8"/>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5B60D8"/>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5B60D8"/>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5B60D8"/>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5B60D8"/>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5B60D8"/>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5B60D8"/>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5B60D8"/>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5B60D8"/>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5B60D8"/>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5B60D8"/>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5B60D8"/>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5B60D8"/>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5B60D8"/>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5B60D8"/>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5B60D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5B60D8"/>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5B60D8"/>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5B60D8"/>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5B60D8"/>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5B60D8"/>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5B60D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5B60D8"/>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5B60D8"/>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5B60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5B60D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5B60D8"/>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5B60D8"/>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5B60D8"/>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5B60D8"/>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5B60D8"/>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5B60D8"/>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5B60D8"/>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5B60D8"/>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5B60D8"/>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5B60D8"/>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5B60D8"/>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5B60D8"/>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5B60D8"/>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5B60D8"/>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5B60D8"/>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5B60D8"/>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5B6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5B60D8"/>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5B6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5B60D8"/>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5B60D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5B60D8"/>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5B60D8"/>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5B60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5B60D8"/>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5B60D8"/>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5B60D8"/>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5B60D8"/>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38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17</Pages>
  <Words>4955</Words>
  <Characters>27256</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2015-10-29T14:16:00Z</dcterms:created>
  <dcterms:modified xsi:type="dcterms:W3CDTF">2015-10-29T14:47:00Z</dcterms:modified>
</cp:coreProperties>
</file>